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CE" w:rsidRDefault="00037ECE" w:rsidP="00037ECE">
      <w:pPr>
        <w:pStyle w:val="ad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332E6521" wp14:editId="7975D984">
            <wp:extent cx="6240138" cy="8582025"/>
            <wp:effectExtent l="0" t="0" r="8890" b="0"/>
            <wp:docPr id="1" name="Рисунок 1" descr="C:\Users\dou188med\Desktop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88med\Desktop\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210" cy="859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91D" w:rsidRPr="00037ECE" w:rsidRDefault="00037ECE" w:rsidP="00037ECE">
      <w:pPr>
        <w:pStyle w:val="ad"/>
      </w:pPr>
      <w:r>
        <w:rPr>
          <w:b/>
          <w:bCs/>
          <w:color w:val="000000"/>
        </w:rPr>
        <w:lastRenderedPageBreak/>
        <w:t xml:space="preserve">                               </w:t>
      </w:r>
      <w:r w:rsidR="0077191D" w:rsidRPr="0077191D">
        <w:rPr>
          <w:b/>
          <w:bCs/>
          <w:color w:val="000000"/>
        </w:rPr>
        <w:t>Общие сведения об</w:t>
      </w:r>
      <w:r w:rsidR="0077191D" w:rsidRPr="0077191D">
        <w:rPr>
          <w:b/>
          <w:bCs/>
          <w:color w:val="000000"/>
          <w:lang w:val="en-US"/>
        </w:rPr>
        <w:t> </w:t>
      </w:r>
      <w:r w:rsidR="0077191D" w:rsidRPr="0077191D">
        <w:rPr>
          <w:b/>
          <w:bCs/>
          <w:color w:val="000000"/>
        </w:rPr>
        <w:t>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6105"/>
      </w:tblGrid>
      <w:tr w:rsidR="0077191D" w:rsidRPr="0077191D" w:rsidTr="008A57F2">
        <w:trPr>
          <w:trHeight w:val="426"/>
        </w:trPr>
        <w:tc>
          <w:tcPr>
            <w:tcW w:w="1615" w:type="pct"/>
            <w:vAlign w:val="center"/>
            <w:hideMark/>
          </w:tcPr>
          <w:p w:rsidR="0077191D" w:rsidRPr="0077191D" w:rsidRDefault="0077191D" w:rsidP="007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385" w:type="pct"/>
            <w:vAlign w:val="center"/>
            <w:hideMark/>
          </w:tcPr>
          <w:p w:rsidR="0077191D" w:rsidRPr="0077191D" w:rsidRDefault="0077191D" w:rsidP="007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 бюджетное дошкольное образовательное учреждение «Детский сад компенсирующего вида №188» (МБДОУ «Детский сад компенсирующего вида №188»)</w:t>
            </w:r>
          </w:p>
        </w:tc>
      </w:tr>
      <w:tr w:rsidR="0077191D" w:rsidRPr="0077191D" w:rsidTr="008A57F2">
        <w:trPr>
          <w:trHeight w:val="426"/>
        </w:trPr>
        <w:tc>
          <w:tcPr>
            <w:tcW w:w="1615" w:type="pct"/>
            <w:vAlign w:val="center"/>
            <w:hideMark/>
          </w:tcPr>
          <w:p w:rsidR="0077191D" w:rsidRPr="0077191D" w:rsidRDefault="0077191D" w:rsidP="007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1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385" w:type="pct"/>
            <w:vAlign w:val="center"/>
            <w:hideMark/>
          </w:tcPr>
          <w:p w:rsidR="0077191D" w:rsidRPr="0077191D" w:rsidRDefault="0077191D" w:rsidP="007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Хлесткова Татьяна Витальевна </w:t>
            </w:r>
          </w:p>
        </w:tc>
      </w:tr>
      <w:tr w:rsidR="0077191D" w:rsidRPr="0077191D" w:rsidTr="008A57F2">
        <w:trPr>
          <w:trHeight w:val="325"/>
        </w:trPr>
        <w:tc>
          <w:tcPr>
            <w:tcW w:w="1615" w:type="pct"/>
            <w:vAlign w:val="center"/>
            <w:hideMark/>
          </w:tcPr>
          <w:p w:rsidR="0077191D" w:rsidRPr="0077191D" w:rsidRDefault="0077191D" w:rsidP="007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1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385" w:type="pct"/>
            <w:vAlign w:val="center"/>
            <w:hideMark/>
          </w:tcPr>
          <w:p w:rsidR="0077191D" w:rsidRPr="0077191D" w:rsidRDefault="0077191D" w:rsidP="00771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7191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153038, г. Иваново, ул. 5 Коляновская, д. 70.</w:t>
            </w:r>
          </w:p>
        </w:tc>
      </w:tr>
      <w:tr w:rsidR="0077191D" w:rsidRPr="0077191D" w:rsidTr="008A57F2">
        <w:trPr>
          <w:trHeight w:val="325"/>
        </w:trPr>
        <w:tc>
          <w:tcPr>
            <w:tcW w:w="1615" w:type="pct"/>
            <w:vAlign w:val="center"/>
            <w:hideMark/>
          </w:tcPr>
          <w:p w:rsidR="0077191D" w:rsidRPr="0077191D" w:rsidRDefault="0077191D" w:rsidP="007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1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385" w:type="pct"/>
            <w:vAlign w:val="center"/>
            <w:hideMark/>
          </w:tcPr>
          <w:p w:rsidR="0077191D" w:rsidRPr="0077191D" w:rsidRDefault="0077191D" w:rsidP="00771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91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(4932) 56-23-57</w:t>
            </w:r>
          </w:p>
        </w:tc>
      </w:tr>
      <w:tr w:rsidR="0077191D" w:rsidRPr="0077191D" w:rsidTr="008A57F2">
        <w:trPr>
          <w:trHeight w:val="281"/>
        </w:trPr>
        <w:tc>
          <w:tcPr>
            <w:tcW w:w="1615" w:type="pct"/>
            <w:vAlign w:val="center"/>
            <w:hideMark/>
          </w:tcPr>
          <w:p w:rsidR="0077191D" w:rsidRPr="0077191D" w:rsidRDefault="0077191D" w:rsidP="007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1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85" w:type="pct"/>
            <w:vAlign w:val="center"/>
            <w:hideMark/>
          </w:tcPr>
          <w:p w:rsidR="0077191D" w:rsidRPr="0077191D" w:rsidRDefault="0077191D" w:rsidP="007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1D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77191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dou188@ivedu.ru</w:t>
              </w:r>
            </w:hyperlink>
          </w:p>
        </w:tc>
      </w:tr>
      <w:tr w:rsidR="0077191D" w:rsidRPr="0077191D" w:rsidTr="008A57F2">
        <w:trPr>
          <w:trHeight w:val="281"/>
        </w:trPr>
        <w:tc>
          <w:tcPr>
            <w:tcW w:w="1615" w:type="pct"/>
            <w:vAlign w:val="center"/>
            <w:hideMark/>
          </w:tcPr>
          <w:p w:rsidR="0077191D" w:rsidRPr="0077191D" w:rsidRDefault="0077191D" w:rsidP="007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1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385" w:type="pct"/>
            <w:vAlign w:val="center"/>
            <w:hideMark/>
          </w:tcPr>
          <w:p w:rsidR="0077191D" w:rsidRPr="0077191D" w:rsidRDefault="0077191D" w:rsidP="00771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91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образования Администрации города Иванова</w:t>
            </w:r>
          </w:p>
        </w:tc>
      </w:tr>
      <w:tr w:rsidR="0077191D" w:rsidRPr="0077191D" w:rsidTr="008A57F2">
        <w:trPr>
          <w:trHeight w:val="281"/>
        </w:trPr>
        <w:tc>
          <w:tcPr>
            <w:tcW w:w="1615" w:type="pct"/>
            <w:vAlign w:val="center"/>
            <w:hideMark/>
          </w:tcPr>
          <w:p w:rsidR="0077191D" w:rsidRPr="0077191D" w:rsidRDefault="0077191D" w:rsidP="007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385" w:type="pct"/>
            <w:vAlign w:val="center"/>
            <w:hideMark/>
          </w:tcPr>
          <w:p w:rsidR="0077191D" w:rsidRPr="0077191D" w:rsidRDefault="0077191D" w:rsidP="007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1D">
              <w:rPr>
                <w:rFonts w:ascii="Times New Roman" w:eastAsia="Times New Roman" w:hAnsi="Times New Roman" w:cs="Times New Roman"/>
                <w:sz w:val="24"/>
                <w:szCs w:val="24"/>
              </w:rPr>
              <w:t>1979 год</w:t>
            </w:r>
          </w:p>
        </w:tc>
      </w:tr>
      <w:tr w:rsidR="0077191D" w:rsidRPr="0077191D" w:rsidTr="008A57F2">
        <w:trPr>
          <w:trHeight w:val="281"/>
        </w:trPr>
        <w:tc>
          <w:tcPr>
            <w:tcW w:w="1615" w:type="pct"/>
            <w:vAlign w:val="center"/>
            <w:hideMark/>
          </w:tcPr>
          <w:p w:rsidR="0077191D" w:rsidRPr="0077191D" w:rsidRDefault="0077191D" w:rsidP="007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1D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385" w:type="pct"/>
            <w:vAlign w:val="center"/>
            <w:hideMark/>
          </w:tcPr>
          <w:p w:rsidR="0077191D" w:rsidRPr="0077191D" w:rsidRDefault="0077191D" w:rsidP="007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1D">
              <w:rPr>
                <w:rFonts w:ascii="Times New Roman" w:eastAsia="Times New Roman" w:hAnsi="Times New Roman" w:cs="Times New Roman"/>
                <w:sz w:val="24"/>
                <w:szCs w:val="24"/>
              </w:rPr>
              <w:t>от 02 марта 2017 № Л035-01225-37/00229232</w:t>
            </w:r>
          </w:p>
        </w:tc>
      </w:tr>
    </w:tbl>
    <w:p w:rsidR="008A57F2" w:rsidRPr="008A57F2" w:rsidRDefault="008A57F2" w:rsidP="008A57F2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5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компенсирующего вида </w:t>
      </w:r>
      <w:r w:rsidRPr="008A57F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8A57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57F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 w:rsidRPr="008A57F2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</w:t>
      </w:r>
      <w:r w:rsidRPr="008A57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5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Детский сад) </w:t>
      </w:r>
      <w:r w:rsidRPr="008A57F2">
        <w:rPr>
          <w:rFonts w:ascii="Times New Roman" w:eastAsia="Times New Roman" w:hAnsi="Times New Roman" w:cs="Times New Roman"/>
          <w:sz w:val="24"/>
          <w:szCs w:val="24"/>
        </w:rPr>
        <w:t xml:space="preserve">расположено в отдельно стоящем типовом   здании. </w:t>
      </w:r>
    </w:p>
    <w:p w:rsidR="008A57F2" w:rsidRPr="008A57F2" w:rsidRDefault="008A57F2" w:rsidP="008A57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7F2">
        <w:rPr>
          <w:rFonts w:ascii="Times New Roman" w:eastAsia="Times New Roman" w:hAnsi="Times New Roman" w:cs="Times New Roman"/>
          <w:sz w:val="24"/>
          <w:szCs w:val="24"/>
        </w:rPr>
        <w:t xml:space="preserve">Здание кирпичное, двухэтажное. </w:t>
      </w:r>
    </w:p>
    <w:p w:rsidR="008A57F2" w:rsidRPr="008A57F2" w:rsidRDefault="008A57F2" w:rsidP="008A57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7F2">
        <w:rPr>
          <w:rFonts w:ascii="Times New Roman" w:eastAsia="Times New Roman" w:hAnsi="Times New Roman" w:cs="Times New Roman"/>
          <w:sz w:val="24"/>
          <w:szCs w:val="24"/>
        </w:rPr>
        <w:t>Площадь всех помещений   2020,5кв.м.</w:t>
      </w:r>
    </w:p>
    <w:p w:rsidR="00EB61E3" w:rsidRDefault="008A57F2" w:rsidP="008A57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7F2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территории: 1547 кв.м. </w:t>
      </w:r>
    </w:p>
    <w:p w:rsidR="008A57F2" w:rsidRPr="008A57F2" w:rsidRDefault="008A57F2" w:rsidP="008A57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7F2">
        <w:rPr>
          <w:rFonts w:ascii="Times New Roman" w:eastAsia="Times New Roman" w:hAnsi="Times New Roman" w:cs="Times New Roman"/>
          <w:sz w:val="24"/>
          <w:szCs w:val="24"/>
        </w:rPr>
        <w:t xml:space="preserve">Территория дошкольного </w:t>
      </w:r>
      <w:r w:rsidR="001073B3">
        <w:rPr>
          <w:rFonts w:ascii="Times New Roman" w:eastAsia="Times New Roman" w:hAnsi="Times New Roman" w:cs="Times New Roman"/>
          <w:sz w:val="24"/>
          <w:szCs w:val="24"/>
        </w:rPr>
        <w:t xml:space="preserve">учреждения благоустроена, </w:t>
      </w:r>
      <w:r w:rsidRPr="008A57F2">
        <w:rPr>
          <w:rFonts w:ascii="Times New Roman" w:eastAsia="Times New Roman" w:hAnsi="Times New Roman" w:cs="Times New Roman"/>
          <w:sz w:val="24"/>
          <w:szCs w:val="24"/>
        </w:rPr>
        <w:t xml:space="preserve">ограждена забором. </w:t>
      </w:r>
    </w:p>
    <w:p w:rsidR="008A57F2" w:rsidRPr="008A57F2" w:rsidRDefault="008A57F2" w:rsidP="00EB61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F2">
        <w:rPr>
          <w:rFonts w:ascii="Times New Roman" w:eastAsia="Times New Roman" w:hAnsi="Times New Roman" w:cs="Times New Roman"/>
          <w:sz w:val="24"/>
          <w:szCs w:val="24"/>
        </w:rPr>
        <w:t>На территории дошкольного учреждения расположены 12 прогулочных участков с теневыми навесами, игровым и физкультурным оборудованием, имеется спортивная площадка.</w:t>
      </w:r>
    </w:p>
    <w:p w:rsidR="001073B3" w:rsidRPr="001073B3" w:rsidRDefault="001073B3" w:rsidP="00EB6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3B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деятельности Детского сада</w:t>
      </w:r>
      <w:r w:rsidRPr="001073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073B3">
        <w:rPr>
          <w:rFonts w:ascii="Times New Roman" w:eastAsia="Times New Roman" w:hAnsi="Times New Roman" w:cs="Times New Roman"/>
          <w:color w:val="000000"/>
          <w:sz w:val="24"/>
          <w:szCs w:val="24"/>
        </w:rPr>
        <w:t>— осуществление образовательной деятельности по</w:t>
      </w:r>
      <w:r w:rsidRPr="001073B3">
        <w:rPr>
          <w:rFonts w:ascii="Times New Roman" w:eastAsia="Times New Roman" w:hAnsi="Times New Roman" w:cs="Times New Roman"/>
        </w:rPr>
        <w:br/>
      </w:r>
      <w:r w:rsidRPr="001073B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образовательных программ дошкольного образования.</w:t>
      </w:r>
    </w:p>
    <w:p w:rsidR="008A57F2" w:rsidRPr="008A57F2" w:rsidRDefault="008A57F2" w:rsidP="00EB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F2">
        <w:rPr>
          <w:rFonts w:ascii="Times New Roman" w:eastAsia="Times New Roman" w:hAnsi="Times New Roman" w:cs="Times New Roman"/>
          <w:sz w:val="24"/>
          <w:szCs w:val="24"/>
        </w:rPr>
        <w:t>Предметом деятельности дошкольного учреждения является формирование общей культуры личности детей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деятельности,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ОВЗ.</w:t>
      </w:r>
    </w:p>
    <w:p w:rsidR="008A57F2" w:rsidRPr="008A57F2" w:rsidRDefault="008A57F2" w:rsidP="008A57F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F2">
        <w:rPr>
          <w:rFonts w:ascii="Times New Roman" w:eastAsia="Times New Roman" w:hAnsi="Times New Roman" w:cs="Times New Roman"/>
          <w:sz w:val="24"/>
          <w:szCs w:val="24"/>
        </w:rPr>
        <w:t>Режим работы дошкольного учреждения.</w:t>
      </w:r>
    </w:p>
    <w:p w:rsidR="00EB61E3" w:rsidRDefault="008A57F2" w:rsidP="00EB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F2">
        <w:rPr>
          <w:rFonts w:ascii="Times New Roman" w:eastAsia="Times New Roman" w:hAnsi="Times New Roman" w:cs="Times New Roman"/>
          <w:sz w:val="24"/>
          <w:szCs w:val="24"/>
        </w:rPr>
        <w:t>Рабочая неделя – пятидневная, с понедельника по пятницу. Длительность пребывания детей в группах полного дня – 12 часов, режим работы групп – с 7:00 до 19:00. Группа кратковременного пребывания – 4 часа с 9.00 до 13.00.</w:t>
      </w:r>
    </w:p>
    <w:p w:rsidR="00EB61E3" w:rsidRPr="00EB61E3" w:rsidRDefault="00EB61E3" w:rsidP="00EB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91D" w:rsidRPr="0077191D" w:rsidRDefault="0077191D" w:rsidP="00EB6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часть</w:t>
      </w:r>
    </w:p>
    <w:p w:rsidR="0077191D" w:rsidRPr="0077191D" w:rsidRDefault="0077191D" w:rsidP="00EB6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7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образовательной деятельности</w:t>
      </w:r>
    </w:p>
    <w:p w:rsidR="0077191D" w:rsidRPr="0077191D" w:rsidRDefault="0077191D" w:rsidP="00947D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в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 организована в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Федеральным законом от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 №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273-ФЗ «Об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 в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Федерации», ФГОС дошкольного образования. С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01.01.2021 года Детский сад функционирует в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СП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2.4.3648-20 «Санитарно-эпидемиологические требования к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 воспитания и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отдыха и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оздоровления детей и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молодежи», а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01.03.2021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— дополнительно с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СанПиН 1.2.3685-21 «Гигиенические нормативы и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 безопасности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безвредности для человека факторов среды обитания».</w:t>
      </w:r>
    </w:p>
    <w:p w:rsidR="001073B3" w:rsidRPr="001073B3" w:rsidRDefault="001073B3" w:rsidP="00947D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3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Образовательная деятельность ведется на</w:t>
      </w:r>
      <w:r w:rsidRPr="001073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6A2A8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 утвержденных</w:t>
      </w:r>
      <w:r w:rsidRPr="00107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адаптированных образовательных программ для детей с НОДА, ЗПР, УО, ТМНР, которые составлены</w:t>
      </w:r>
      <w:r w:rsidRPr="00107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1073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073B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ФГОС дошкольного образования, санитарно-эпидемиологическими правилами и</w:t>
      </w:r>
      <w:r w:rsidRPr="001073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073B3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нормативами.</w:t>
      </w:r>
    </w:p>
    <w:p w:rsidR="0077191D" w:rsidRPr="0077191D" w:rsidRDefault="0077191D" w:rsidP="00947D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требований норм Федерального закона от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24.09.2022 №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371-ФЗ Детский сад провел организационные мероприятия по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внедрению федеральной образовательной программы дошкольного образования, утвержденной приказом Минпросвещения России от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25.11.2022 №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1028 (далее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— ФОП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ДО), в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утвержденной дорожной картой. Для этого создали рабочую группу в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 заведующего, старшего воспитателя, воспитателя и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методиста. 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Результаты:</w:t>
      </w:r>
    </w:p>
    <w:p w:rsidR="0077191D" w:rsidRDefault="0077191D" w:rsidP="00947D4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утвердили новую основную образовательную программу дошкольного образования Детского сада (далее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— ООП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ДО), разработанную на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ФОП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ДО, и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ввели в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6A2A85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с 23.08.2023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2A85" w:rsidRPr="0077191D" w:rsidRDefault="006A2A85" w:rsidP="00947D4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утвердили новые адаптированные программы</w:t>
      </w:r>
      <w:r w:rsidR="0072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АООП ДО), разработанную на основе</w:t>
      </w:r>
      <w:r w:rsidR="00217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ФАОП ДО, и ввели в действие 23.08.2023;</w:t>
      </w:r>
    </w:p>
    <w:p w:rsidR="0077191D" w:rsidRPr="0077191D" w:rsidRDefault="0077191D" w:rsidP="00947D4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скорректировали план-график повышения квалификации педагогических и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управленческих кадров и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запланировали обучение работников по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применения ФОП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217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ФАОП ДО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191D" w:rsidRPr="0077191D" w:rsidRDefault="0077191D" w:rsidP="00947D4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провели информационно-разъяснительную работу с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 (законными представителями) воспитанников.</w:t>
      </w:r>
    </w:p>
    <w:p w:rsidR="00217326" w:rsidRPr="00217326" w:rsidRDefault="00217326" w:rsidP="00947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326">
        <w:rPr>
          <w:rFonts w:ascii="Times New Roman" w:hAnsi="Times New Roman" w:cs="Times New Roman"/>
          <w:sz w:val="24"/>
          <w:szCs w:val="24"/>
        </w:rPr>
        <w:t xml:space="preserve">В 2023 году в дошкольном учреждении было укомплектовано 12 групп, из   них:   11 групп для детей с 3-х до 8 лет (дошкольный возраст),   1 группа кратковременного пребывания «Маленькая ступенька в большой мир» (с 3-х до 8 лет).  </w:t>
      </w:r>
    </w:p>
    <w:p w:rsidR="00217326" w:rsidRPr="00217326" w:rsidRDefault="00217326" w:rsidP="00947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326">
        <w:rPr>
          <w:rFonts w:ascii="Times New Roman" w:hAnsi="Times New Roman" w:cs="Times New Roman"/>
          <w:sz w:val="24"/>
          <w:szCs w:val="24"/>
        </w:rPr>
        <w:t>Общая численность воспитанников, осваивающих адаптированную образовательную программу дошкольного образования 125 человек в том числе:</w:t>
      </w:r>
    </w:p>
    <w:p w:rsidR="00217326" w:rsidRPr="00217326" w:rsidRDefault="00217326" w:rsidP="00947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326">
        <w:rPr>
          <w:rFonts w:ascii="Times New Roman" w:hAnsi="Times New Roman" w:cs="Times New Roman"/>
          <w:sz w:val="24"/>
          <w:szCs w:val="24"/>
        </w:rPr>
        <w:t>в режиме полного дня (8-12 часов): 120 человек 96%;</w:t>
      </w:r>
    </w:p>
    <w:p w:rsidR="00217326" w:rsidRPr="00217326" w:rsidRDefault="00217326" w:rsidP="00947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326">
        <w:rPr>
          <w:rFonts w:ascii="Times New Roman" w:hAnsi="Times New Roman" w:cs="Times New Roman"/>
          <w:sz w:val="24"/>
          <w:szCs w:val="24"/>
        </w:rPr>
        <w:t>в режиме кратковременного пребывания (4 часа): 5 человек 4%.</w:t>
      </w:r>
    </w:p>
    <w:p w:rsidR="00217326" w:rsidRPr="00217326" w:rsidRDefault="00217326" w:rsidP="00947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326">
        <w:rPr>
          <w:rFonts w:ascii="Times New Roman" w:hAnsi="Times New Roman" w:cs="Times New Roman"/>
          <w:sz w:val="24"/>
          <w:szCs w:val="24"/>
        </w:rPr>
        <w:t xml:space="preserve">Численность воспитанников, получающих услуги присмотра и ухода: </w:t>
      </w:r>
    </w:p>
    <w:p w:rsidR="00217326" w:rsidRPr="00217326" w:rsidRDefault="00217326" w:rsidP="00947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326">
        <w:rPr>
          <w:rFonts w:ascii="Times New Roman" w:hAnsi="Times New Roman" w:cs="Times New Roman"/>
          <w:sz w:val="24"/>
          <w:szCs w:val="24"/>
        </w:rPr>
        <w:t>125 человека (100%) в том числе:</w:t>
      </w:r>
    </w:p>
    <w:p w:rsidR="00217326" w:rsidRPr="00217326" w:rsidRDefault="00217326" w:rsidP="00947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326">
        <w:rPr>
          <w:rFonts w:ascii="Times New Roman" w:hAnsi="Times New Roman" w:cs="Times New Roman"/>
          <w:sz w:val="24"/>
          <w:szCs w:val="24"/>
        </w:rPr>
        <w:t>в режиме полного дня (8-12 часов): 120 человек 96%;</w:t>
      </w:r>
    </w:p>
    <w:p w:rsidR="00217326" w:rsidRPr="00217326" w:rsidRDefault="00217326" w:rsidP="00947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326">
        <w:rPr>
          <w:rFonts w:ascii="Times New Roman" w:hAnsi="Times New Roman" w:cs="Times New Roman"/>
          <w:sz w:val="24"/>
          <w:szCs w:val="24"/>
        </w:rPr>
        <w:t>в режиме кратковременного пребывания (4 часа): 5 человек 4%.</w:t>
      </w:r>
    </w:p>
    <w:p w:rsidR="00217326" w:rsidRPr="00217326" w:rsidRDefault="00217326" w:rsidP="00947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326">
        <w:rPr>
          <w:rFonts w:ascii="Times New Roman" w:hAnsi="Times New Roman" w:cs="Times New Roman"/>
          <w:sz w:val="24"/>
          <w:szCs w:val="24"/>
        </w:rPr>
        <w:t xml:space="preserve">Численность воспитанников с ограниченными возможностями    здоровья в общей численности воспитанников, получающих услуги: 125 человек (100%)               </w:t>
      </w:r>
    </w:p>
    <w:p w:rsidR="00217326" w:rsidRPr="00217326" w:rsidRDefault="00217326" w:rsidP="00947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326">
        <w:rPr>
          <w:rFonts w:ascii="Times New Roman" w:hAnsi="Times New Roman" w:cs="Times New Roman"/>
          <w:sz w:val="24"/>
          <w:szCs w:val="24"/>
        </w:rPr>
        <w:t>По коррекции недостатков в физическом и (или) психическом развитии: 125 человек (100%)</w:t>
      </w:r>
    </w:p>
    <w:p w:rsidR="00217326" w:rsidRPr="00217326" w:rsidRDefault="00217326" w:rsidP="00947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326">
        <w:rPr>
          <w:rFonts w:ascii="Times New Roman" w:hAnsi="Times New Roman" w:cs="Times New Roman"/>
          <w:sz w:val="24"/>
          <w:szCs w:val="24"/>
        </w:rPr>
        <w:t>По освоению адаптированной образовательной адаптированной образовательной программы дошкольного образования: 125 человек (100%)</w:t>
      </w:r>
    </w:p>
    <w:p w:rsidR="00217326" w:rsidRPr="00217326" w:rsidRDefault="00217326" w:rsidP="00947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326">
        <w:rPr>
          <w:rFonts w:ascii="Times New Roman" w:hAnsi="Times New Roman" w:cs="Times New Roman"/>
          <w:sz w:val="24"/>
          <w:szCs w:val="24"/>
        </w:rPr>
        <w:t>По присмотру и уходу: 125 человек (100%)</w:t>
      </w:r>
    </w:p>
    <w:p w:rsidR="00947D41" w:rsidRDefault="00217326" w:rsidP="0094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326">
        <w:rPr>
          <w:rFonts w:ascii="Times New Roman" w:hAnsi="Times New Roman" w:cs="Times New Roman"/>
          <w:sz w:val="24"/>
          <w:szCs w:val="24"/>
        </w:rPr>
        <w:t>Средний показатель пропущенных дней по болезни на одного воспитан</w:t>
      </w:r>
      <w:r w:rsidR="00947D41">
        <w:rPr>
          <w:rFonts w:ascii="Times New Roman" w:hAnsi="Times New Roman" w:cs="Times New Roman"/>
          <w:sz w:val="24"/>
          <w:szCs w:val="24"/>
        </w:rPr>
        <w:t xml:space="preserve">ника при посещении дошкольного </w:t>
      </w:r>
      <w:r w:rsidRPr="00217326">
        <w:rPr>
          <w:rFonts w:ascii="Times New Roman" w:hAnsi="Times New Roman" w:cs="Times New Roman"/>
          <w:sz w:val="24"/>
          <w:szCs w:val="24"/>
        </w:rPr>
        <w:t xml:space="preserve">учреждения составил: 11,8 д/дней.   </w:t>
      </w:r>
    </w:p>
    <w:p w:rsidR="00217326" w:rsidRPr="00217326" w:rsidRDefault="00217326" w:rsidP="00947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7191D" w:rsidRPr="00DF68CC" w:rsidRDefault="0077191D" w:rsidP="00947D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 работа</w:t>
      </w:r>
    </w:p>
    <w:p w:rsidR="0077191D" w:rsidRPr="0077191D" w:rsidRDefault="0077191D" w:rsidP="00947D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01.09.2021 Детский сад реализует рабочую программу воспитания и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77191D" w:rsidRDefault="0077191D" w:rsidP="00947D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2,5 года реализации программы воспитания родители выражают удовлетворенность воспитательным процессом в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саду, что отразилось на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результатах анкетирования, проведенного </w:t>
      </w:r>
      <w:r w:rsidR="00217326" w:rsidRPr="00D327C9">
        <w:rPr>
          <w:rFonts w:ascii="Times New Roman" w:eastAsia="Times New Roman" w:hAnsi="Times New Roman" w:cs="Times New Roman"/>
          <w:color w:val="000000"/>
          <w:sz w:val="24"/>
          <w:szCs w:val="24"/>
        </w:rPr>
        <w:t>20.12.2023.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. Вместе с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тем, родители высказали пожелания по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введению мероприятий в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календарный план воспитательной 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работы Детского сада, например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проводить осенние и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зимние спортивные мероприятия на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открытом воздухе совместно с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родителями. Предложения родителей будут рассмотрены и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возможностей Детского сада включены в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план воспитательной работы на</w:t>
      </w:r>
      <w:r w:rsidR="00217326" w:rsidRPr="00217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второе полугодие 2024</w:t>
      </w:r>
      <w:r w:rsidR="00217326" w:rsidRPr="002173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17326" w:rsidRPr="00217326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</w:p>
    <w:p w:rsidR="00947D41" w:rsidRPr="00643823" w:rsidRDefault="00643823" w:rsidP="00EB61E3">
      <w:pPr>
        <w:spacing w:after="0" w:line="240" w:lineRule="auto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стратегию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 xml:space="preserve">2023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43823" w:rsidRDefault="00643823" w:rsidP="0064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23">
        <w:rPr>
          <w:rFonts w:ascii="Times New Roman" w:eastAsia="Times New Roman" w:hAnsi="Times New Roman" w:cs="Times New Roman"/>
          <w:sz w:val="24"/>
          <w:szCs w:val="24"/>
        </w:rPr>
        <w:t>Характеристика семей по составу:</w:t>
      </w:r>
    </w:p>
    <w:p w:rsidR="00947D41" w:rsidRPr="00643823" w:rsidRDefault="00947D41" w:rsidP="0064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7"/>
      </w:tblGrid>
      <w:tr w:rsidR="00643823" w:rsidRPr="00643823" w:rsidTr="00DF68CC">
        <w:tc>
          <w:tcPr>
            <w:tcW w:w="1666" w:type="pct"/>
          </w:tcPr>
          <w:p w:rsidR="00643823" w:rsidRPr="00643823" w:rsidRDefault="00643823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8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643823" w:rsidRPr="00643823" w:rsidRDefault="00643823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8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643823" w:rsidRPr="00643823" w:rsidRDefault="00643823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8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643823" w:rsidRPr="00643823" w:rsidTr="00DF68CC">
        <w:tc>
          <w:tcPr>
            <w:tcW w:w="1666" w:type="pct"/>
          </w:tcPr>
          <w:p w:rsidR="00643823" w:rsidRPr="00643823" w:rsidRDefault="00643823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8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666" w:type="pct"/>
          </w:tcPr>
          <w:p w:rsidR="00643823" w:rsidRPr="00643823" w:rsidRDefault="00DF68CC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67" w:type="pct"/>
          </w:tcPr>
          <w:p w:rsidR="00643823" w:rsidRPr="00643823" w:rsidRDefault="00947D41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95.2</w:t>
            </w:r>
            <w:r w:rsidR="00643823" w:rsidRPr="006438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3823" w:rsidRPr="00643823" w:rsidTr="00DF68CC">
        <w:tc>
          <w:tcPr>
            <w:tcW w:w="1666" w:type="pct"/>
          </w:tcPr>
          <w:p w:rsidR="00643823" w:rsidRPr="00643823" w:rsidRDefault="00643823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82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1666" w:type="pct"/>
          </w:tcPr>
          <w:p w:rsidR="00643823" w:rsidRPr="00643823" w:rsidRDefault="00DF68CC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643823" w:rsidRPr="00643823" w:rsidRDefault="00947D41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  <w:r w:rsidR="00643823" w:rsidRPr="006438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3823" w:rsidRPr="00643823" w:rsidTr="00DF68CC">
        <w:tc>
          <w:tcPr>
            <w:tcW w:w="1666" w:type="pct"/>
          </w:tcPr>
          <w:p w:rsidR="00643823" w:rsidRPr="00643823" w:rsidRDefault="00643823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82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1666" w:type="pct"/>
          </w:tcPr>
          <w:p w:rsidR="00643823" w:rsidRPr="00643823" w:rsidRDefault="00643823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643823" w:rsidRPr="00643823" w:rsidRDefault="00643823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7D41" w:rsidRPr="00643823" w:rsidRDefault="00947D41" w:rsidP="0064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823" w:rsidRDefault="00643823" w:rsidP="0064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823">
        <w:rPr>
          <w:rFonts w:ascii="Times New Roman" w:eastAsia="Times New Roman" w:hAnsi="Times New Roman" w:cs="Times New Roman"/>
          <w:sz w:val="24"/>
          <w:szCs w:val="24"/>
        </w:rPr>
        <w:t>Характеристика семей по количеству детей</w:t>
      </w:r>
    </w:p>
    <w:p w:rsidR="00643823" w:rsidRPr="00643823" w:rsidRDefault="00643823" w:rsidP="0064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7"/>
      </w:tblGrid>
      <w:tr w:rsidR="00643823" w:rsidRPr="00643823" w:rsidTr="00DF68CC">
        <w:tc>
          <w:tcPr>
            <w:tcW w:w="1666" w:type="pct"/>
          </w:tcPr>
          <w:p w:rsidR="00643823" w:rsidRPr="00643823" w:rsidRDefault="00643823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8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643823" w:rsidRPr="00643823" w:rsidRDefault="00643823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8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643823" w:rsidRPr="00643823" w:rsidRDefault="00643823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8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643823" w:rsidRPr="00643823" w:rsidTr="00DF68CC">
        <w:tc>
          <w:tcPr>
            <w:tcW w:w="1666" w:type="pct"/>
          </w:tcPr>
          <w:p w:rsidR="00643823" w:rsidRPr="00643823" w:rsidRDefault="00643823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823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643823" w:rsidRPr="00643823" w:rsidRDefault="00DF68CC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7" w:type="pct"/>
          </w:tcPr>
          <w:p w:rsidR="00643823" w:rsidRPr="00643823" w:rsidRDefault="00947D41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3823" w:rsidRPr="00643823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643823" w:rsidRPr="00643823" w:rsidTr="00DF68CC">
        <w:tc>
          <w:tcPr>
            <w:tcW w:w="1666" w:type="pct"/>
          </w:tcPr>
          <w:p w:rsidR="00643823" w:rsidRPr="00643823" w:rsidRDefault="00643823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823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643823" w:rsidRPr="00643823" w:rsidRDefault="00DF68CC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67" w:type="pct"/>
          </w:tcPr>
          <w:p w:rsidR="00643823" w:rsidRPr="00643823" w:rsidRDefault="00947D41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643823" w:rsidRPr="00643823">
              <w:rPr>
                <w:rFonts w:ascii="Times New Roman" w:eastAsia="Times New Roman" w:hAnsi="Times New Roman" w:cs="Times New Roman"/>
                <w:sz w:val="24"/>
                <w:szCs w:val="24"/>
              </w:rPr>
              <w:t>.8%</w:t>
            </w:r>
          </w:p>
        </w:tc>
      </w:tr>
      <w:tr w:rsidR="00643823" w:rsidRPr="00643823" w:rsidTr="00DF68CC">
        <w:tc>
          <w:tcPr>
            <w:tcW w:w="1666" w:type="pct"/>
          </w:tcPr>
          <w:p w:rsidR="00643823" w:rsidRPr="00643823" w:rsidRDefault="00643823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823">
              <w:rPr>
                <w:rFonts w:ascii="Times New Roman" w:eastAsia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643823" w:rsidRPr="00643823" w:rsidRDefault="00DF68CC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pct"/>
          </w:tcPr>
          <w:p w:rsidR="00643823" w:rsidRPr="00643823" w:rsidRDefault="00643823" w:rsidP="0064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8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47D41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6438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803CF" w:rsidRDefault="00A803CF" w:rsidP="00A803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3CF" w:rsidRPr="00A803CF" w:rsidRDefault="00A803CF" w:rsidP="00A803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дошкольное учреждение.</w:t>
      </w:r>
    </w:p>
    <w:p w:rsidR="00A803CF" w:rsidRPr="00A803CF" w:rsidRDefault="00A803CF" w:rsidP="00A803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sz w:val="24"/>
          <w:szCs w:val="24"/>
        </w:rPr>
        <w:t>Воспитательно-образовательный процесс в дошкольном учреждении строится на основе нормативно-правовых документов, оценки состояния здоровья детей, системы психолого-педагогических принципов, отражающих представление о самоценности дошкольного детства, организуется в соответствии с адаптированной образовательной программой дошкольного образования МБДОУ «Детский сад компенсирующего вида № 188»  и направлен  на обеспечение условий для дошкольного образования, определяемых общими и особыми потребностями ребёнка раннего и дошкольного возраста с органическим поражением ЦНС и    нарушением опорно-двигательного аппарата, индивидуальными особенностями его развития и состояния здоровья.</w:t>
      </w:r>
    </w:p>
    <w:p w:rsidR="00A803CF" w:rsidRPr="00A803CF" w:rsidRDefault="00A803CF" w:rsidP="00A803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3CF">
        <w:rPr>
          <w:rFonts w:ascii="Times New Roman" w:eastAsia="TimesNewRomanPSMT-Identity-H" w:hAnsi="Times New Roman" w:cs="Times New Roman"/>
          <w:sz w:val="24"/>
          <w:szCs w:val="24"/>
        </w:rPr>
        <w:t>Основными задачами дошкольного учреждения являются:</w:t>
      </w:r>
    </w:p>
    <w:p w:rsidR="00A803CF" w:rsidRPr="00A803CF" w:rsidRDefault="00A803CF" w:rsidP="00A803CF">
      <w:pPr>
        <w:numPr>
          <w:ilvl w:val="0"/>
          <w:numId w:val="19"/>
        </w:numPr>
        <w:tabs>
          <w:tab w:val="left" w:pos="1134"/>
          <w:tab w:val="left" w:pos="142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A803CF" w:rsidRPr="00A803CF" w:rsidRDefault="00A803CF" w:rsidP="00A803CF">
      <w:pPr>
        <w:numPr>
          <w:ilvl w:val="0"/>
          <w:numId w:val="19"/>
        </w:numPr>
        <w:tabs>
          <w:tab w:val="left" w:pos="1134"/>
          <w:tab w:val="left" w:pos="1429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ребенка.</w:t>
      </w:r>
    </w:p>
    <w:p w:rsidR="00A803CF" w:rsidRPr="00A803CF" w:rsidRDefault="00A803CF" w:rsidP="00A803CF">
      <w:pPr>
        <w:numPr>
          <w:ilvl w:val="0"/>
          <w:numId w:val="19"/>
        </w:numPr>
        <w:tabs>
          <w:tab w:val="left" w:pos="1134"/>
          <w:tab w:val="left" w:pos="1429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sz w:val="24"/>
          <w:szCs w:val="24"/>
        </w:rPr>
        <w:t xml:space="preserve">Изучение уровня речевого, познавательного, социально-личностного, эмоционально-волевого, моторно-двигательного, физического, интеллектуального развития, индивидуальных особенностей детей, нуждающихся в поддержке, определение основных направлений и содержание работы с каждым ребёнком. </w:t>
      </w:r>
    </w:p>
    <w:p w:rsidR="00A803CF" w:rsidRPr="00A803CF" w:rsidRDefault="00A803CF" w:rsidP="00A803CF">
      <w:pPr>
        <w:numPr>
          <w:ilvl w:val="0"/>
          <w:numId w:val="19"/>
        </w:numPr>
        <w:tabs>
          <w:tab w:val="left" w:pos="1134"/>
          <w:tab w:val="left" w:pos="1429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условий для систематического проведения необходимой коррекционной работы с детьми в соответствии с планами индивидуальных  и подгрупповых занятий</w:t>
      </w:r>
    </w:p>
    <w:p w:rsidR="00A803CF" w:rsidRPr="00A803CF" w:rsidRDefault="00A803CF" w:rsidP="00A803CF">
      <w:pPr>
        <w:numPr>
          <w:ilvl w:val="0"/>
          <w:numId w:val="20"/>
        </w:numPr>
        <w:tabs>
          <w:tab w:val="left" w:pos="1134"/>
          <w:tab w:val="left" w:pos="142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sz w:val="24"/>
          <w:szCs w:val="24"/>
        </w:rPr>
        <w:t>Проведение мониторинговых исследований результатов коррекционной работы, определение степени речевой готовности детей к школьному обучению.</w:t>
      </w:r>
    </w:p>
    <w:p w:rsidR="00A803CF" w:rsidRPr="00A803CF" w:rsidRDefault="00A803CF" w:rsidP="00A803CF">
      <w:pPr>
        <w:numPr>
          <w:ilvl w:val="0"/>
          <w:numId w:val="20"/>
        </w:numPr>
        <w:tabs>
          <w:tab w:val="left" w:pos="1134"/>
          <w:tab w:val="left" w:pos="142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педагогического коллектива МБДОУ и родителей  информационной готовности к коррекционно-развивающей работе,    оказание помощи в организации полноценной среды. </w:t>
      </w:r>
    </w:p>
    <w:p w:rsidR="00A803CF" w:rsidRPr="00A803CF" w:rsidRDefault="00A803CF" w:rsidP="00A803CF">
      <w:pPr>
        <w:numPr>
          <w:ilvl w:val="0"/>
          <w:numId w:val="21"/>
        </w:numPr>
        <w:tabs>
          <w:tab w:val="left" w:pos="1134"/>
          <w:tab w:val="left" w:pos="142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803CF" w:rsidRPr="00A803CF" w:rsidRDefault="00A803CF" w:rsidP="00A803CF">
      <w:pPr>
        <w:numPr>
          <w:ilvl w:val="0"/>
          <w:numId w:val="21"/>
        </w:numPr>
        <w:tabs>
          <w:tab w:val="left" w:pos="1134"/>
          <w:tab w:val="left" w:pos="142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sz w:val="24"/>
          <w:szCs w:val="24"/>
        </w:rPr>
        <w:t xml:space="preserve">Координация деятельности специалистов и родителей в рамках всестороннего развития детей. </w:t>
      </w:r>
    </w:p>
    <w:p w:rsidR="00A803CF" w:rsidRPr="00A803CF" w:rsidRDefault="00A803CF" w:rsidP="00A803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воспитательно-образовательного процесса учитываются      принципы  интеграции образовательных областей (социально-коммуникативное,   познавательное   развитие, речевое развитие, художественно-эстетическое развитие, физическое развитие) в соответствии с возрастными возможностями детей. Образовательный процесс с детьми - инвалидами организован по специальным индивидуальным планам развития (ИПР) с учётом образовательных потребностей ребенка, его физических возможностей, состояния здоровья, рекомендаций территориальной ПМПК. </w:t>
      </w:r>
    </w:p>
    <w:p w:rsidR="00A803CF" w:rsidRPr="00A803CF" w:rsidRDefault="00A803CF" w:rsidP="00A803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sz w:val="24"/>
          <w:szCs w:val="24"/>
        </w:rPr>
        <w:t xml:space="preserve">Постоянно в центре внимания коллектива дошкольного учреждения  находятся </w:t>
      </w:r>
    </w:p>
    <w:p w:rsidR="00A803CF" w:rsidRPr="00A803CF" w:rsidRDefault="00A803CF" w:rsidP="00A803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sz w:val="24"/>
          <w:szCs w:val="24"/>
        </w:rPr>
        <w:t>вопросы  физического воспитания  детей.</w:t>
      </w:r>
    </w:p>
    <w:p w:rsidR="00A803CF" w:rsidRPr="00A803CF" w:rsidRDefault="00A803CF" w:rsidP="00A803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sz w:val="24"/>
          <w:szCs w:val="24"/>
        </w:rPr>
        <w:t xml:space="preserve">Режим организации жизнедеятельности определяется  в соответствии с функциональными возможностями детей разного возраста с нарушением опорно-двигательного аппарата и органическим поражением ЦНС, на основе соблюдения баланса между разными видами активности детей, с учетом социального заказа родителей (законных представителей) и нормативно-правовых требований к организации режима деятельности детского сада. </w:t>
      </w:r>
    </w:p>
    <w:p w:rsidR="00A803CF" w:rsidRPr="00A803CF" w:rsidRDefault="00A803CF" w:rsidP="00A803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sz w:val="24"/>
          <w:szCs w:val="24"/>
        </w:rPr>
        <w:t xml:space="preserve">В дошкольном учреждении разработан гибкий режим ежедневной организации жизни и деятельности детей с ОВЗ в каждой возрастной группе с учётом тёплого и холодного периода года, в соответствие с СанПиН </w:t>
      </w:r>
      <w:r w:rsidRPr="00A803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Pr="00A803C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2.4.3648-20</w:t>
        </w:r>
      </w:hyperlink>
      <w:r w:rsidRPr="00A803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03CF" w:rsidRPr="00A803CF" w:rsidRDefault="00A803CF" w:rsidP="00A803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sz w:val="24"/>
          <w:szCs w:val="24"/>
        </w:rPr>
        <w:t xml:space="preserve">В ДОУ ведётся целенаправленная работа по созданию условий для развития двигательной активности, физическому развитию и укреплению здоровья детей. Практикуется сочетание разнообразных форм организации двигательной активности детей, для сохранения и укрепления здоровья, профилактики заболеваний ОРВИ и ГРИПП, с детьми проводятся закаливающие мероприятия. Они выбираются с учётом индивидуальных возможностей и особенностей детей с ОВЗ каждой группы: воздушные ванны; утренняя гимнастика; прогулки; массаж стоп: ходьба по ребристой доске, нетрадиционным дорожкам. Педагогический коллектив старается достичь баланса между интеллектуальной и физической нагрузкой - двигательная активность детей чередуется с игровыми ситуациями познавательного и художественно-эстетического цикла. </w:t>
      </w:r>
    </w:p>
    <w:p w:rsidR="00A803CF" w:rsidRPr="00A803CF" w:rsidRDefault="00A803CF" w:rsidP="00A803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организация здоровьесберегающей деятельности с детьми с ОВЗ эффективна в силу реализации соблюдении таких педагогических условий как </w:t>
      </w:r>
      <w:r w:rsidRPr="00A803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реализация медико-профилактической деятельности, направленной на профилактику заболеваемости; организация физкультурно-оздоровительной работы с детьми; проведение информационно-просветительской работы с родителями. </w:t>
      </w:r>
    </w:p>
    <w:p w:rsidR="00A803CF" w:rsidRPr="00A803CF" w:rsidRDefault="00A803CF" w:rsidP="00A803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sz w:val="24"/>
          <w:szCs w:val="24"/>
        </w:rPr>
        <w:t>В результате проводимой работы количество пропусков по болезни одним ребенком  в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803CF">
        <w:rPr>
          <w:rFonts w:ascii="Times New Roman" w:eastAsia="Times New Roman" w:hAnsi="Times New Roman" w:cs="Times New Roman"/>
          <w:sz w:val="24"/>
          <w:szCs w:val="24"/>
        </w:rPr>
        <w:t xml:space="preserve"> составило    11,8 д/дня.  Полностью отсутствуют пропуски по таким заболеваниям как корьевая краснуха, коклюш.</w:t>
      </w:r>
    </w:p>
    <w:p w:rsidR="00A803CF" w:rsidRPr="00A803CF" w:rsidRDefault="00A803CF" w:rsidP="00A803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sz w:val="24"/>
          <w:szCs w:val="24"/>
        </w:rPr>
        <w:t xml:space="preserve">Педагоги, реализуя задачи физического развития, осуществляют   одновременно и коррекцию имеющихся у детей нарушений развития.  </w:t>
      </w:r>
    </w:p>
    <w:p w:rsidR="00A803CF" w:rsidRDefault="00A803CF" w:rsidP="00A803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sz w:val="24"/>
          <w:szCs w:val="24"/>
        </w:rPr>
        <w:t>Неоценимую помощь в решении этих задач оказывают специалисты 7 городской  больницы (врач-невролог, врач-педиатр, два массажиста,  два инструктора ЛФК), которые осуществляют каждодневное, многогранное, жизненно важное лечение детей с ограниченными возможностями здоровья посредством массажа, занятий ЛФК, проводят медикаментозное лечение. Значение лечебной работы для детей с тяжелыми заболеваниями опорно-двигательного аппарата и органическим поражением ЦНС неоценимо, ее проведение  в стенах дошкольного учреждения позволяет решать в комплексе вопросы лечения, развития и социальной адаптации детей с ограниченными возможностями здоровья.</w:t>
      </w:r>
    </w:p>
    <w:p w:rsidR="00A803CF" w:rsidRPr="00823078" w:rsidRDefault="00A803CF" w:rsidP="00A803CF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i/>
        </w:rPr>
      </w:pPr>
      <w:r w:rsidRPr="00823078">
        <w:rPr>
          <w:rFonts w:ascii="Times New Roman" w:eastAsia="TimesNewRomanPSMT" w:hAnsi="Times New Roman" w:cs="Times New Roman"/>
          <w:b/>
          <w:i/>
        </w:rPr>
        <w:t>Распределение детей по группам здоровья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2254"/>
        <w:gridCol w:w="2254"/>
        <w:gridCol w:w="2254"/>
      </w:tblGrid>
      <w:tr w:rsidR="00A803CF" w:rsidRPr="00823078" w:rsidTr="00A803CF">
        <w:tc>
          <w:tcPr>
            <w:tcW w:w="2392" w:type="dxa"/>
          </w:tcPr>
          <w:p w:rsidR="00A803CF" w:rsidRPr="00823078" w:rsidRDefault="00A803CF" w:rsidP="00A803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 w:rsidRPr="00823078">
              <w:rPr>
                <w:rFonts w:ascii="Times New Roman" w:eastAsia="TimesNewRomanPSMT" w:hAnsi="Times New Roman" w:cs="Times New Roman"/>
              </w:rPr>
              <w:t>1 группа</w:t>
            </w:r>
          </w:p>
        </w:tc>
        <w:tc>
          <w:tcPr>
            <w:tcW w:w="2393" w:type="dxa"/>
          </w:tcPr>
          <w:p w:rsidR="00A803CF" w:rsidRPr="00823078" w:rsidRDefault="00A803CF" w:rsidP="00A803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 w:rsidRPr="00823078">
              <w:rPr>
                <w:rFonts w:ascii="Times New Roman" w:eastAsia="TimesNewRomanPSMT" w:hAnsi="Times New Roman" w:cs="Times New Roman"/>
              </w:rPr>
              <w:t>2 группа</w:t>
            </w:r>
          </w:p>
        </w:tc>
        <w:tc>
          <w:tcPr>
            <w:tcW w:w="2393" w:type="dxa"/>
          </w:tcPr>
          <w:p w:rsidR="00A803CF" w:rsidRPr="00823078" w:rsidRDefault="00A803CF" w:rsidP="00A803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 w:rsidRPr="00823078">
              <w:rPr>
                <w:rFonts w:ascii="Times New Roman" w:eastAsia="TimesNewRomanPSMT" w:hAnsi="Times New Roman" w:cs="Times New Roman"/>
              </w:rPr>
              <w:t>3 группа</w:t>
            </w:r>
          </w:p>
          <w:p w:rsidR="00A803CF" w:rsidRPr="00823078" w:rsidRDefault="00A803CF" w:rsidP="00A803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393" w:type="dxa"/>
          </w:tcPr>
          <w:p w:rsidR="00A803CF" w:rsidRPr="00823078" w:rsidRDefault="00A803CF" w:rsidP="00A803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 w:rsidRPr="00823078">
              <w:rPr>
                <w:rFonts w:ascii="Times New Roman" w:eastAsia="TimesNewRomanPSMT" w:hAnsi="Times New Roman" w:cs="Times New Roman"/>
              </w:rPr>
              <w:t>4 группа</w:t>
            </w:r>
          </w:p>
        </w:tc>
      </w:tr>
      <w:tr w:rsidR="00A803CF" w:rsidRPr="00823078" w:rsidTr="00A803CF">
        <w:tc>
          <w:tcPr>
            <w:tcW w:w="2392" w:type="dxa"/>
          </w:tcPr>
          <w:p w:rsidR="00A803CF" w:rsidRPr="000F76E9" w:rsidRDefault="00A803CF" w:rsidP="00A803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 w:rsidRPr="000F76E9">
              <w:rPr>
                <w:rFonts w:ascii="Times New Roman" w:eastAsia="TimesNewRomanPSMT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803CF" w:rsidRPr="000F76E9" w:rsidRDefault="00A803CF" w:rsidP="00A803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 w:rsidRPr="000F76E9">
              <w:rPr>
                <w:rFonts w:ascii="Times New Roman" w:eastAsia="TimesNewRomanPSMT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A803CF" w:rsidRPr="000F76E9" w:rsidRDefault="00A803CF" w:rsidP="00A803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 w:rsidRPr="000F76E9">
              <w:rPr>
                <w:rFonts w:ascii="Times New Roman" w:eastAsia="TimesNewRomanPSMT" w:hAnsi="Times New Roman" w:cs="Times New Roman"/>
              </w:rPr>
              <w:t>73</w:t>
            </w:r>
          </w:p>
          <w:p w:rsidR="00A803CF" w:rsidRPr="000F76E9" w:rsidRDefault="00A803CF" w:rsidP="00A803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393" w:type="dxa"/>
          </w:tcPr>
          <w:p w:rsidR="00A803CF" w:rsidRPr="000F76E9" w:rsidRDefault="00A803CF" w:rsidP="00A803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</w:rPr>
            </w:pPr>
            <w:r w:rsidRPr="000F76E9">
              <w:rPr>
                <w:rFonts w:ascii="Times New Roman" w:eastAsia="TimesNewRomanPSMT" w:hAnsi="Times New Roman" w:cs="Times New Roman"/>
              </w:rPr>
              <w:t xml:space="preserve">              51</w:t>
            </w:r>
          </w:p>
        </w:tc>
      </w:tr>
    </w:tbl>
    <w:p w:rsidR="00A803CF" w:rsidRPr="00186317" w:rsidRDefault="00A803CF" w:rsidP="00A803CF">
      <w:pPr>
        <w:spacing w:after="0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Значительное место в образовательном процессе занимает игра как основной вид деятельности.  В дошкольном учреждении  широко представлены сюжетно – ролевые игры,  игры с правилами, дидактические и театрализованные игры. Педагоги поощряют самостоятельную организацию детьми игрового пространства, индивидуальную и совместную деятельность детей. Включаются как участники в игры детей с правилами, организуют дидактические игры, способствующие разностороннему развитию детей. </w:t>
      </w:r>
    </w:p>
    <w:p w:rsidR="00A803CF" w:rsidRPr="00186317" w:rsidRDefault="00A803CF" w:rsidP="00A803C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В ДОУ много познавательной и художественной литературы, иллюстративного материала, знакомящего с живой и неживой природой, </w:t>
      </w:r>
    </w:p>
    <w:p w:rsidR="00A803CF" w:rsidRPr="00186317" w:rsidRDefault="00A803CF" w:rsidP="00A803C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Созданы благоприятные условия для трудового воспитания детей (труд в природе, хозяйственно-бытовой труд, ручной труд). В ДОУ имеются цветники, в группах - оборудование для формирования у детей трудовых навыков. Занятия по ручному труду, аппликации, конструированию формируют навыки, необходимые в быту. При организации трудовой деятельности учитывается половая дифференциация.</w:t>
      </w:r>
    </w:p>
    <w:p w:rsidR="00A803CF" w:rsidRPr="00186317" w:rsidRDefault="00A803CF" w:rsidP="00A803C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Воспитатели  ДОУ создают условия для художественно-эстетического развития детей в процессе изобразительной, музыкальной, театрализованной, а также свободной деятельности.  Педагоги проводят большую работу по развитию мелкой моторики, в частности, посредством ручного труда, изобразительной деятельности. В группах созданы специальные уголки с пособиями для этого вида деятельности. </w:t>
      </w:r>
    </w:p>
    <w:p w:rsidR="00A803CF" w:rsidRPr="00186317" w:rsidRDefault="00A803CF" w:rsidP="00A803C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В ДОУ организована работа психолого-медико-педагогического консилиума.  Основной задачей которого является разработка психолого-медико-педагогического сопровождения воспитанников с отклонениями в развитии Вопросы взаимосвязи специалистов и педагогов в данном направлении постоянно находились в центре внимания психолого-медико-педагогического консилиума дошкольного учреждения. </w:t>
      </w:r>
    </w:p>
    <w:p w:rsidR="00A803CF" w:rsidRDefault="00A803CF" w:rsidP="00A803CF">
      <w:pPr>
        <w:spacing w:after="0"/>
        <w:jc w:val="both"/>
        <w:rPr>
          <w:rFonts w:ascii="Times New Roman" w:hAnsi="Times New Roman" w:cs="Times New Roman"/>
        </w:rPr>
      </w:pPr>
      <w:r w:rsidRPr="00823078">
        <w:rPr>
          <w:rFonts w:ascii="Times New Roman" w:hAnsi="Times New Roman" w:cs="Times New Roman"/>
        </w:rPr>
        <w:t xml:space="preserve">В результате комплексной медико-педагогической работы выпускники ДОУ № 188 в своем большинстве поступили учиться в массовые общеобразовательные школы. </w:t>
      </w:r>
      <w:r w:rsidRPr="002B05CE">
        <w:rPr>
          <w:rFonts w:ascii="Times New Roman" w:hAnsi="Times New Roman" w:cs="Times New Roman"/>
        </w:rPr>
        <w:t>Так, по итогам 202</w:t>
      </w:r>
      <w:r w:rsidR="007A60E5">
        <w:rPr>
          <w:rFonts w:ascii="Times New Roman" w:hAnsi="Times New Roman" w:cs="Times New Roman"/>
        </w:rPr>
        <w:t>3</w:t>
      </w:r>
      <w:r w:rsidRPr="002B05CE">
        <w:rPr>
          <w:rFonts w:ascii="Times New Roman" w:hAnsi="Times New Roman" w:cs="Times New Roman"/>
        </w:rPr>
        <w:t xml:space="preserve"> год</w:t>
      </w:r>
      <w:r w:rsidRPr="009272A6">
        <w:rPr>
          <w:rFonts w:ascii="Times New Roman" w:hAnsi="Times New Roman" w:cs="Times New Roman"/>
        </w:rPr>
        <w:t xml:space="preserve">а </w:t>
      </w:r>
      <w:r w:rsidRPr="008D0A14">
        <w:rPr>
          <w:rFonts w:ascii="Times New Roman" w:hAnsi="Times New Roman" w:cs="Times New Roman"/>
        </w:rPr>
        <w:t xml:space="preserve">из </w:t>
      </w:r>
      <w:r w:rsidRPr="00610CF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610CF4">
        <w:rPr>
          <w:rFonts w:ascii="Times New Roman" w:hAnsi="Times New Roman" w:cs="Times New Roman"/>
        </w:rPr>
        <w:t xml:space="preserve"> выпускников -  18 (</w:t>
      </w:r>
      <w:r>
        <w:rPr>
          <w:rFonts w:ascii="Times New Roman" w:hAnsi="Times New Roman" w:cs="Times New Roman"/>
        </w:rPr>
        <w:t>66,7</w:t>
      </w:r>
      <w:r w:rsidRPr="00610CF4">
        <w:rPr>
          <w:rFonts w:ascii="Times New Roman" w:hAnsi="Times New Roman" w:cs="Times New Roman"/>
        </w:rPr>
        <w:t xml:space="preserve">%) поступили в массовые общеобразовательные школы </w:t>
      </w:r>
      <w:r w:rsidRPr="00610CF4">
        <w:rPr>
          <w:rFonts w:ascii="Times New Roman" w:hAnsi="Times New Roman" w:cs="Times New Roman"/>
        </w:rPr>
        <w:lastRenderedPageBreak/>
        <w:t xml:space="preserve">города; 1 человека - в школу </w:t>
      </w:r>
      <w:r w:rsidRPr="00610CF4">
        <w:rPr>
          <w:rFonts w:ascii="Times New Roman" w:hAnsi="Times New Roman" w:cs="Times New Roman"/>
          <w:lang w:val="en-US"/>
        </w:rPr>
        <w:t>VI</w:t>
      </w:r>
      <w:r w:rsidRPr="00610CF4">
        <w:rPr>
          <w:rFonts w:ascii="Times New Roman" w:hAnsi="Times New Roman" w:cs="Times New Roman"/>
        </w:rPr>
        <w:t xml:space="preserve"> вида (</w:t>
      </w:r>
      <w:r>
        <w:rPr>
          <w:rFonts w:ascii="Times New Roman" w:hAnsi="Times New Roman" w:cs="Times New Roman"/>
        </w:rPr>
        <w:t>3,7%); 7</w:t>
      </w:r>
      <w:r w:rsidRPr="00610C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25,9</w:t>
      </w:r>
      <w:r w:rsidRPr="00610CF4">
        <w:rPr>
          <w:rFonts w:ascii="Times New Roman" w:hAnsi="Times New Roman" w:cs="Times New Roman"/>
        </w:rPr>
        <w:t xml:space="preserve">%) человек в школу </w:t>
      </w:r>
      <w:r w:rsidRPr="00610CF4">
        <w:rPr>
          <w:rFonts w:ascii="Times New Roman" w:hAnsi="Times New Roman" w:cs="Times New Roman"/>
          <w:lang w:val="en-US"/>
        </w:rPr>
        <w:t>VIII</w:t>
      </w:r>
      <w:r w:rsidRPr="00610CF4">
        <w:rPr>
          <w:rFonts w:ascii="Times New Roman" w:hAnsi="Times New Roman" w:cs="Times New Roman"/>
        </w:rPr>
        <w:t xml:space="preserve"> вида, 1 (</w:t>
      </w:r>
      <w:r>
        <w:rPr>
          <w:rFonts w:ascii="Times New Roman" w:hAnsi="Times New Roman" w:cs="Times New Roman"/>
        </w:rPr>
        <w:t>3,7</w:t>
      </w:r>
      <w:r w:rsidRPr="00610CF4">
        <w:rPr>
          <w:rFonts w:ascii="Times New Roman" w:hAnsi="Times New Roman" w:cs="Times New Roman"/>
        </w:rPr>
        <w:t xml:space="preserve">%) человек в школу </w:t>
      </w:r>
      <w:r w:rsidRPr="00610CF4">
        <w:rPr>
          <w:rFonts w:ascii="Times New Roman" w:hAnsi="Times New Roman" w:cs="Times New Roman"/>
          <w:lang w:val="en-US"/>
        </w:rPr>
        <w:t>V</w:t>
      </w:r>
      <w:r w:rsidRPr="00610CF4">
        <w:rPr>
          <w:rFonts w:ascii="Times New Roman" w:hAnsi="Times New Roman" w:cs="Times New Roman"/>
        </w:rPr>
        <w:t xml:space="preserve"> вида.  </w:t>
      </w:r>
    </w:p>
    <w:p w:rsidR="00A803CF" w:rsidRPr="008D0A14" w:rsidRDefault="00A803CF" w:rsidP="00A803CF">
      <w:pPr>
        <w:spacing w:after="0"/>
        <w:jc w:val="both"/>
        <w:rPr>
          <w:rFonts w:ascii="Times New Roman" w:hAnsi="Times New Roman" w:cs="Times New Roman"/>
        </w:rPr>
      </w:pPr>
      <w:r w:rsidRPr="00186317">
        <w:rPr>
          <w:rFonts w:ascii="Times New Roman" w:hAnsi="Times New Roman" w:cs="Times New Roman"/>
          <w:szCs w:val="24"/>
        </w:rPr>
        <w:t xml:space="preserve">Важное место в работе  ДОУ отводится коррекции речевых нарушений. </w:t>
      </w:r>
      <w:r>
        <w:rPr>
          <w:rFonts w:ascii="Times New Roman" w:hAnsi="Times New Roman" w:cs="Times New Roman"/>
          <w:szCs w:val="24"/>
        </w:rPr>
        <w:t xml:space="preserve"> По заключению территориальной </w:t>
      </w:r>
      <w:r w:rsidRPr="00186317">
        <w:rPr>
          <w:rFonts w:ascii="Times New Roman" w:hAnsi="Times New Roman" w:cs="Times New Roman"/>
          <w:szCs w:val="24"/>
        </w:rPr>
        <w:t xml:space="preserve">ПМПК г. </w:t>
      </w:r>
      <w:r w:rsidRPr="008D0A14">
        <w:rPr>
          <w:rFonts w:ascii="Times New Roman" w:hAnsi="Times New Roman" w:cs="Times New Roman"/>
          <w:szCs w:val="24"/>
        </w:rPr>
        <w:t xml:space="preserve">Иванова </w:t>
      </w:r>
      <w:r w:rsidRPr="00BD4E8F">
        <w:rPr>
          <w:rFonts w:ascii="Times New Roman" w:hAnsi="Times New Roman" w:cs="Times New Roman"/>
          <w:szCs w:val="24"/>
        </w:rPr>
        <w:t>18 человек выпущены в школу с чистой речью, 1 человек со значительным улучшением речи, 8 человек с улучшения речи.</w:t>
      </w:r>
      <w:r w:rsidRPr="008D0A14">
        <w:rPr>
          <w:rFonts w:ascii="Times New Roman" w:hAnsi="Times New Roman" w:cs="Times New Roman"/>
          <w:szCs w:val="24"/>
        </w:rPr>
        <w:t xml:space="preserve"> </w:t>
      </w:r>
    </w:p>
    <w:p w:rsidR="00A803CF" w:rsidRPr="00AB4451" w:rsidRDefault="00A803CF" w:rsidP="00A803CF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361CC">
        <w:rPr>
          <w:rFonts w:ascii="Times New Roman" w:hAnsi="Times New Roman" w:cs="Times New Roman"/>
          <w:szCs w:val="24"/>
        </w:rPr>
        <w:t>Воспитанники ДОУ принимали участие различных уровней и становились их призерами:</w:t>
      </w:r>
    </w:p>
    <w:p w:rsidR="00A803CF" w:rsidRPr="001361CC" w:rsidRDefault="00A803CF" w:rsidP="00A803C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Cs w:val="24"/>
          <w:lang w:eastAsia="ru-RU"/>
        </w:rPr>
      </w:pPr>
      <w:r w:rsidRPr="001361CC">
        <w:rPr>
          <w:rFonts w:ascii="Times New Roman" w:hAnsi="Times New Roman" w:cs="Times New Roman"/>
          <w:bCs/>
          <w:szCs w:val="24"/>
          <w:lang w:eastAsia="ru-RU"/>
        </w:rPr>
        <w:t>Всероссийский конкурс «Добрая книжка» Университет Детства - март 2023 года - участник </w:t>
      </w:r>
    </w:p>
    <w:p w:rsidR="00A803CF" w:rsidRPr="001361CC" w:rsidRDefault="00A803CF" w:rsidP="00A803C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Cs w:val="24"/>
          <w:lang w:eastAsia="ru-RU"/>
        </w:rPr>
      </w:pPr>
      <w:r w:rsidRPr="001361CC">
        <w:rPr>
          <w:rFonts w:ascii="Times New Roman" w:hAnsi="Times New Roman" w:cs="Times New Roman"/>
          <w:bCs/>
          <w:szCs w:val="24"/>
          <w:lang w:eastAsia="ru-RU"/>
        </w:rPr>
        <w:t>IX муниципальный творческий конкурс-выставка «Они должны жить: родной край» - март 2023 года - участник</w:t>
      </w:r>
    </w:p>
    <w:p w:rsidR="00A803CF" w:rsidRPr="001361CC" w:rsidRDefault="00A803CF" w:rsidP="00A803C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Cs w:val="24"/>
          <w:lang w:eastAsia="ru-RU"/>
        </w:rPr>
      </w:pPr>
      <w:r w:rsidRPr="001361CC">
        <w:rPr>
          <w:rFonts w:ascii="Times New Roman" w:hAnsi="Times New Roman" w:cs="Times New Roman"/>
          <w:bCs/>
          <w:szCs w:val="24"/>
          <w:lang w:eastAsia="ru-RU"/>
        </w:rPr>
        <w:t>«Мой любимый питомец», номинация "Самый необычный питомец"  - март 2023 года - победитель - 2 место</w:t>
      </w:r>
    </w:p>
    <w:p w:rsidR="00A803CF" w:rsidRPr="001361CC" w:rsidRDefault="00A803CF" w:rsidP="00A803C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Cs w:val="24"/>
          <w:lang w:eastAsia="ru-RU"/>
        </w:rPr>
      </w:pPr>
      <w:r w:rsidRPr="001361CC">
        <w:rPr>
          <w:rFonts w:ascii="Times New Roman" w:hAnsi="Times New Roman" w:cs="Times New Roman"/>
          <w:bCs/>
          <w:szCs w:val="24"/>
          <w:lang w:eastAsia="ru-RU"/>
        </w:rPr>
        <w:t>Муниципальный этап Всероссийского конкурса экологических рисунков - апрель 2023 года - участник </w:t>
      </w:r>
    </w:p>
    <w:p w:rsidR="00A803CF" w:rsidRPr="001361CC" w:rsidRDefault="00A803CF" w:rsidP="00A803C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Cs w:val="24"/>
          <w:lang w:eastAsia="ru-RU"/>
        </w:rPr>
      </w:pPr>
      <w:r w:rsidRPr="001361CC">
        <w:rPr>
          <w:rFonts w:ascii="Times New Roman" w:hAnsi="Times New Roman" w:cs="Times New Roman"/>
          <w:bCs/>
          <w:szCs w:val="24"/>
          <w:lang w:eastAsia="ru-RU"/>
        </w:rPr>
        <w:t>Областной конкурс «Покормите птиц» - апрель 2023 года - победитель </w:t>
      </w:r>
    </w:p>
    <w:p w:rsidR="00A803CF" w:rsidRPr="001361CC" w:rsidRDefault="00A803CF" w:rsidP="00A803C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Cs w:val="24"/>
          <w:lang w:eastAsia="ru-RU"/>
        </w:rPr>
      </w:pPr>
      <w:r w:rsidRPr="001361CC">
        <w:rPr>
          <w:rFonts w:ascii="Times New Roman" w:hAnsi="Times New Roman" w:cs="Times New Roman"/>
          <w:bCs/>
          <w:szCs w:val="24"/>
          <w:lang w:eastAsia="ru-RU"/>
        </w:rPr>
        <w:t>Фестиваль фронтовых концертных бригад «Струны, опаленные войной» - май 2023 год - дипломант</w:t>
      </w:r>
    </w:p>
    <w:p w:rsidR="00A803CF" w:rsidRPr="001361CC" w:rsidRDefault="00A803CF" w:rsidP="00A803C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Cs w:val="24"/>
          <w:lang w:eastAsia="ru-RU"/>
        </w:rPr>
      </w:pPr>
      <w:r w:rsidRPr="001361CC">
        <w:rPr>
          <w:rFonts w:ascii="Times New Roman" w:hAnsi="Times New Roman" w:cs="Times New Roman"/>
          <w:bCs/>
          <w:szCs w:val="24"/>
          <w:lang w:eastAsia="ru-RU"/>
        </w:rPr>
        <w:t>Онлайн-викторина «Мои герои. Музыка победы» - май 2023 год - победитель </w:t>
      </w:r>
    </w:p>
    <w:p w:rsidR="00A803CF" w:rsidRPr="001361CC" w:rsidRDefault="00A803CF" w:rsidP="00A803CF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Cs w:val="24"/>
          <w:lang w:eastAsia="ru-RU"/>
        </w:rPr>
      </w:pPr>
      <w:r w:rsidRPr="001361CC">
        <w:rPr>
          <w:rFonts w:ascii="Times New Roman" w:hAnsi="Times New Roman" w:cs="Times New Roman"/>
          <w:szCs w:val="24"/>
          <w:lang w:eastAsia="ru-RU"/>
        </w:rPr>
        <w:t xml:space="preserve">«Крыло бабочки» - июнь 2023 года – победитель, 1 место </w:t>
      </w:r>
    </w:p>
    <w:p w:rsidR="00A803CF" w:rsidRPr="001361CC" w:rsidRDefault="00A803CF" w:rsidP="00A803CF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1361CC">
        <w:rPr>
          <w:rFonts w:ascii="Times New Roman" w:eastAsia="Calibri" w:hAnsi="Times New Roman" w:cs="Times New Roman"/>
          <w:szCs w:val="24"/>
        </w:rPr>
        <w:t xml:space="preserve">Параспартакиада «Радуга» -  октябрь 2023 года – победитель, 3 место </w:t>
      </w:r>
    </w:p>
    <w:p w:rsidR="00A803CF" w:rsidRPr="001361CC" w:rsidRDefault="00A803CF" w:rsidP="00A803CF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1361CC">
        <w:rPr>
          <w:rFonts w:ascii="Times New Roman" w:eastAsia="Calibri" w:hAnsi="Times New Roman" w:cs="Times New Roman"/>
          <w:szCs w:val="24"/>
          <w:lang w:val="en-US"/>
        </w:rPr>
        <w:t>VII</w:t>
      </w:r>
      <w:r w:rsidRPr="001361CC">
        <w:rPr>
          <w:rFonts w:ascii="Times New Roman" w:eastAsia="Calibri" w:hAnsi="Times New Roman" w:cs="Times New Roman"/>
          <w:szCs w:val="24"/>
        </w:rPr>
        <w:t xml:space="preserve"> городской фестиваль «Мой подарок Деду Морозу 2023»  - ноябрь 2023 года - в номинации рисунок – Гран-при, Шишкин Тимофей; в номинации стихотворение – Специальный приз, Кузнецова Мила. </w:t>
      </w:r>
    </w:p>
    <w:p w:rsidR="00A803CF" w:rsidRPr="001361CC" w:rsidRDefault="00A803CF" w:rsidP="00A803CF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1361CC">
        <w:rPr>
          <w:rFonts w:ascii="Times New Roman" w:eastAsia="Calibri" w:hAnsi="Times New Roman" w:cs="Times New Roman"/>
          <w:szCs w:val="24"/>
        </w:rPr>
        <w:t>Высшая школа делового администрирования Всероссийский детский конкурс рисунков – октябрь 2023 года– победитель, 2е место.</w:t>
      </w:r>
    </w:p>
    <w:p w:rsidR="00A803CF" w:rsidRPr="001361CC" w:rsidRDefault="00A803CF" w:rsidP="00A803CF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1361CC">
        <w:rPr>
          <w:rFonts w:ascii="Times New Roman" w:eastAsia="Calibri" w:hAnsi="Times New Roman" w:cs="Times New Roman"/>
          <w:szCs w:val="24"/>
          <w:lang w:val="en-US"/>
        </w:rPr>
        <w:t>X</w:t>
      </w:r>
      <w:r w:rsidRPr="001361CC">
        <w:rPr>
          <w:rFonts w:ascii="Times New Roman" w:eastAsia="Calibri" w:hAnsi="Times New Roman" w:cs="Times New Roman"/>
          <w:szCs w:val="24"/>
        </w:rPr>
        <w:t xml:space="preserve"> муниципальный творческий конкурс-выставка «Они должны жить» - октябрь-ноябрь 2023года – участник. </w:t>
      </w:r>
    </w:p>
    <w:p w:rsidR="00A803CF" w:rsidRPr="001361CC" w:rsidRDefault="00A803CF" w:rsidP="00A803CF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1361CC">
        <w:rPr>
          <w:rFonts w:ascii="Times New Roman" w:eastAsia="Calibri" w:hAnsi="Times New Roman" w:cs="Times New Roman"/>
          <w:szCs w:val="24"/>
        </w:rPr>
        <w:t xml:space="preserve">Высшая школа делового администрирования Всероссийский детский творческий конкурс «Новогодняя сказка» - декабрь 2023 года – победитель, 1, 2 место. </w:t>
      </w:r>
    </w:p>
    <w:p w:rsidR="00A803CF" w:rsidRPr="00186317" w:rsidRDefault="00A803CF" w:rsidP="00A803C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Все это позволяет говорить об эффективности образовательного процесса, который обеспечивает      полноценное развитие, образование и воспитани</w:t>
      </w:r>
      <w:r>
        <w:rPr>
          <w:rFonts w:ascii="Times New Roman" w:hAnsi="Times New Roman" w:cs="Times New Roman"/>
          <w:szCs w:val="24"/>
        </w:rPr>
        <w:t xml:space="preserve">е </w:t>
      </w:r>
      <w:r w:rsidRPr="00186317">
        <w:rPr>
          <w:rFonts w:ascii="Times New Roman" w:hAnsi="Times New Roman" w:cs="Times New Roman"/>
          <w:szCs w:val="24"/>
        </w:rPr>
        <w:t xml:space="preserve">детей с ограниченными возможностями здоровья в условиях ДОУ. </w:t>
      </w:r>
    </w:p>
    <w:p w:rsidR="00A803CF" w:rsidRPr="00186317" w:rsidRDefault="00A803CF" w:rsidP="00A803CF">
      <w:pPr>
        <w:spacing w:after="0"/>
        <w:jc w:val="both"/>
        <w:rPr>
          <w:rFonts w:ascii="Times New Roman" w:hAnsi="Times New Roman" w:cs="Times New Roman"/>
          <w:b/>
          <w:szCs w:val="24"/>
          <w:highlight w:val="yellow"/>
        </w:rPr>
      </w:pPr>
      <w:r w:rsidRPr="00186317">
        <w:rPr>
          <w:rFonts w:ascii="Times New Roman" w:hAnsi="Times New Roman" w:cs="Times New Roman"/>
          <w:szCs w:val="24"/>
        </w:rPr>
        <w:t>Вместе с тем, анализ образовательного процесса, степени овладения детьми содержания АОП, педагогической документации позволил выявить ряд проблем, крайне важных для дальнейшего развития учреж</w:t>
      </w:r>
      <w:r>
        <w:rPr>
          <w:rFonts w:ascii="Times New Roman" w:hAnsi="Times New Roman" w:cs="Times New Roman"/>
          <w:szCs w:val="24"/>
        </w:rPr>
        <w:t xml:space="preserve">дения </w:t>
      </w:r>
      <w:r w:rsidRPr="00186317">
        <w:rPr>
          <w:rFonts w:ascii="Times New Roman" w:hAnsi="Times New Roman" w:cs="Times New Roman"/>
          <w:szCs w:val="24"/>
        </w:rPr>
        <w:t>над осуществлением  которых необходимо постоянно работать всему педагогическому коллективу, особое  внимание направить при этом на:</w:t>
      </w:r>
      <w:r w:rsidRPr="00186317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:rsidR="00A803CF" w:rsidRPr="00C00C3E" w:rsidRDefault="00A803CF" w:rsidP="00A803C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C00C3E">
        <w:rPr>
          <w:rFonts w:ascii="Times New Roman" w:hAnsi="Times New Roman" w:cs="Times New Roman"/>
          <w:szCs w:val="24"/>
        </w:rPr>
        <w:t>- совершенствование системы методического сопровождения всех участников образовательных отношений;</w:t>
      </w:r>
    </w:p>
    <w:p w:rsidR="00A803CF" w:rsidRPr="00C00C3E" w:rsidRDefault="00A803CF" w:rsidP="00A803C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C00C3E">
        <w:rPr>
          <w:rFonts w:ascii="Times New Roman" w:hAnsi="Times New Roman" w:cs="Times New Roman"/>
          <w:szCs w:val="24"/>
        </w:rPr>
        <w:t>- улучшение   условий для сохранения и укрепления здоровья воспитанников (пополнение материально-технической базы,  использование здоровьесберегающих  технологий);</w:t>
      </w:r>
    </w:p>
    <w:p w:rsidR="00A803CF" w:rsidRPr="00C00C3E" w:rsidRDefault="00A803CF" w:rsidP="00A803C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C00C3E">
        <w:rPr>
          <w:rFonts w:ascii="Times New Roman" w:hAnsi="Times New Roman" w:cs="Times New Roman"/>
          <w:szCs w:val="24"/>
        </w:rPr>
        <w:t xml:space="preserve">- совершенствование содержания образования дошкольников с ограниченными возможностями здоровья  (внедрение современных программ и технологий); </w:t>
      </w:r>
    </w:p>
    <w:p w:rsidR="00A803CF" w:rsidRPr="00C00C3E" w:rsidRDefault="00A803CF" w:rsidP="00A803CF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C00C3E">
        <w:rPr>
          <w:rFonts w:ascii="Times New Roman" w:hAnsi="Times New Roman" w:cs="Times New Roman"/>
          <w:szCs w:val="24"/>
        </w:rPr>
        <w:t>- совершенствование системы методической работы (отбор инновационного содержания деятельности;  совершенствование системы мер мотивационного обеспечения качественного педагогического труда: ежемесячные  стимулирующие выплаты);</w:t>
      </w:r>
    </w:p>
    <w:p w:rsidR="00A803CF" w:rsidRPr="00186317" w:rsidRDefault="00A803CF" w:rsidP="00A803CF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C00C3E">
        <w:rPr>
          <w:rFonts w:ascii="Times New Roman" w:hAnsi="Times New Roman" w:cs="Times New Roman"/>
          <w:szCs w:val="24"/>
        </w:rPr>
        <w:t xml:space="preserve">- совершенствование системы управления качеством образования в ДОУ (создание </w:t>
      </w:r>
      <w:r w:rsidRPr="00C00C3E">
        <w:rPr>
          <w:rFonts w:ascii="Times New Roman" w:hAnsi="Times New Roman" w:cs="Times New Roman"/>
          <w:szCs w:val="24"/>
          <w:u w:val="single"/>
        </w:rPr>
        <w:t xml:space="preserve"> </w:t>
      </w:r>
      <w:r w:rsidRPr="00C00C3E">
        <w:rPr>
          <w:rFonts w:ascii="Times New Roman" w:hAnsi="Times New Roman" w:cs="Times New Roman"/>
          <w:szCs w:val="24"/>
        </w:rPr>
        <w:t>условий в соответствии с современными требованиями).</w:t>
      </w:r>
    </w:p>
    <w:p w:rsidR="00A803CF" w:rsidRPr="00186317" w:rsidRDefault="00A803CF" w:rsidP="00A803C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 xml:space="preserve">Одной из основных задач педагогического коллектива является сотрудничество с родителями воспитанников и активное включение их в деятельность дошкольного учреждения. Тесное взаимодействие с родителями является залогом эффективности  воспитательно-образовательной и коррекционно-развивающей работы. Основная цель этой работы формирование гармоничных </w:t>
      </w:r>
      <w:r w:rsidRPr="00186317">
        <w:rPr>
          <w:rFonts w:ascii="Times New Roman" w:hAnsi="Times New Roman" w:cs="Times New Roman"/>
          <w:szCs w:val="24"/>
        </w:rPr>
        <w:lastRenderedPageBreak/>
        <w:t>детско-родительских отношений, создание позитивного эмоционального фона семейных отношений, повышение педагогической культуры родителей</w:t>
      </w:r>
      <w:r>
        <w:rPr>
          <w:rFonts w:ascii="Times New Roman" w:hAnsi="Times New Roman" w:cs="Times New Roman"/>
          <w:szCs w:val="24"/>
        </w:rPr>
        <w:t>.</w:t>
      </w:r>
    </w:p>
    <w:p w:rsidR="00A803CF" w:rsidRPr="00186317" w:rsidRDefault="00A803CF" w:rsidP="00A803C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86317">
        <w:rPr>
          <w:rFonts w:ascii="Times New Roman" w:hAnsi="Times New Roman" w:cs="Times New Roman"/>
          <w:szCs w:val="24"/>
        </w:rPr>
        <w:t>В организации работы с родителями педагогами   используются  как традиционные формы (родительские собрания, педагогические беседы, тематические консультации, выставки детских работ, папки-передвижки, информационные стенды и др.), так и не традиционные формы сотрудничества (социологические срезы, опросы, анкетирование, тематические недели) формы общения, позволяющие определить степень удовлетворения индивидуальных запросов родителей. Педагоги стали  инициативнее, смелее.  В организации работы с родителями  они проявляют творчество, выдумку, фантазию. Педагоги  стали теснее и ближе общаться со всеми родителями, а не только с активистами, привлекая их к групповым мероприятиям. Пока еще инициатива больше исходит от педагогов, но уже видно, что родителям интересно в ДОУ и они охотно участвуют  в совместных делах ДОУ и семьи. Совместная деятельность родителей, педагогов и детей положительно влияет на воспитанников и в  результате  формирует новое  положительное отношение родителей к ДОУ, положительную  оценку его деятельности.</w:t>
      </w:r>
      <w:r w:rsidRPr="00186317">
        <w:rPr>
          <w:rFonts w:ascii="Times New Roman" w:hAnsi="Times New Roman" w:cs="Times New Roman"/>
          <w:szCs w:val="24"/>
        </w:rPr>
        <w:br/>
        <w:t xml:space="preserve"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 В связи с этим необходимо  дальнейшее  продолжение и   совершенствование работы взаимодействия дошкольного учреждения с семьями воспитанников </w:t>
      </w:r>
    </w:p>
    <w:p w:rsidR="00A803CF" w:rsidRDefault="00A803CF" w:rsidP="00A803CF">
      <w:pPr>
        <w:pStyle w:val="Default"/>
        <w:spacing w:line="276" w:lineRule="auto"/>
        <w:jc w:val="both"/>
        <w:rPr>
          <w:color w:val="auto"/>
        </w:rPr>
      </w:pPr>
      <w:r w:rsidRPr="00186317">
        <w:rPr>
          <w:bCs/>
          <w:color w:val="auto"/>
        </w:rPr>
        <w:t xml:space="preserve">Информирование родителей, населения о деятельности ДОУ осуществляется через: </w:t>
      </w:r>
      <w:r w:rsidRPr="00186317">
        <w:rPr>
          <w:color w:val="auto"/>
        </w:rPr>
        <w:t xml:space="preserve"> сайт ДОУ, информационные стенды с актуальной информацией, папки-передвижки, персональное информирование родителей о результатах и достижениях их детей. </w:t>
      </w:r>
    </w:p>
    <w:p w:rsidR="00FC1ADD" w:rsidRPr="00110225" w:rsidRDefault="00FC1ADD" w:rsidP="00FC1A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10225">
        <w:rPr>
          <w:rFonts w:ascii="Times New Roman" w:hAnsi="Times New Roman" w:cs="Times New Roman"/>
          <w:b/>
          <w:szCs w:val="24"/>
        </w:rPr>
        <w:t>По группам детского сада</w:t>
      </w:r>
    </w:p>
    <w:p w:rsidR="00FC1ADD" w:rsidRPr="00110225" w:rsidRDefault="00FC1ADD" w:rsidP="00FC1A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1361CC">
        <w:rPr>
          <w:rFonts w:ascii="Times New Roman" w:hAnsi="Times New Roman" w:cs="Times New Roman"/>
          <w:bCs/>
          <w:szCs w:val="24"/>
        </w:rPr>
        <w:t xml:space="preserve">Удовлетворенность качеством образования </w:t>
      </w:r>
      <w:r w:rsidRPr="00110225">
        <w:rPr>
          <w:rFonts w:ascii="Times New Roman" w:hAnsi="Times New Roman" w:cs="Times New Roman"/>
          <w:bCs/>
          <w:szCs w:val="24"/>
        </w:rPr>
        <w:t>на основе опроса родителей (законных представителей) воспитанников по группам детского сада следующая. В младшей группе</w:t>
      </w:r>
      <w:r>
        <w:rPr>
          <w:rFonts w:ascii="Times New Roman" w:hAnsi="Times New Roman" w:cs="Times New Roman"/>
          <w:bCs/>
          <w:szCs w:val="24"/>
        </w:rPr>
        <w:t xml:space="preserve"> удовлетворенность составляет 59%, средней - 68%, старшей - 71% и подготовительной - 78</w:t>
      </w:r>
      <w:r w:rsidRPr="00110225">
        <w:rPr>
          <w:rFonts w:ascii="Times New Roman" w:hAnsi="Times New Roman" w:cs="Times New Roman"/>
          <w:bCs/>
          <w:szCs w:val="24"/>
        </w:rPr>
        <w:t>%.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FC1ADD" w:rsidRPr="00110225" w:rsidRDefault="00FC1ADD" w:rsidP="00FC1A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10225">
        <w:rPr>
          <w:rFonts w:ascii="Times New Roman" w:hAnsi="Times New Roman" w:cs="Times New Roman"/>
          <w:b/>
          <w:bCs/>
          <w:szCs w:val="24"/>
        </w:rPr>
        <w:t>В целом по детскому саду</w:t>
      </w:r>
    </w:p>
    <w:p w:rsidR="00FC1ADD" w:rsidRPr="00110225" w:rsidRDefault="00FC1ADD" w:rsidP="00FC1AD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110225">
        <w:rPr>
          <w:rFonts w:ascii="Times New Roman" w:hAnsi="Times New Roman" w:cs="Times New Roman"/>
          <w:bCs/>
          <w:szCs w:val="24"/>
        </w:rPr>
        <w:t xml:space="preserve"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деятельности в дистанционном режиме. 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 10% не удовлетворены.  </w:t>
      </w:r>
    </w:p>
    <w:p w:rsidR="00FC1ADD" w:rsidRPr="00246A4B" w:rsidRDefault="00FC1ADD" w:rsidP="00FC1ADD">
      <w:pPr>
        <w:spacing w:after="0"/>
        <w:jc w:val="both"/>
        <w:rPr>
          <w:rFonts w:ascii="Times New Roman" w:hAnsi="Times New Roman" w:cs="Times New Roman"/>
          <w:b/>
          <w:i/>
          <w:szCs w:val="24"/>
        </w:rPr>
      </w:pPr>
      <w:r w:rsidRPr="00110225">
        <w:rPr>
          <w:rFonts w:ascii="Times New Roman" w:hAnsi="Times New Roman" w:cs="Times New Roman"/>
          <w:b/>
          <w:i/>
          <w:szCs w:val="24"/>
          <w:u w:val="single"/>
        </w:rPr>
        <w:t>Вывод</w:t>
      </w:r>
      <w:r w:rsidRPr="00110225">
        <w:rPr>
          <w:rFonts w:ascii="Times New Roman" w:hAnsi="Times New Roman" w:cs="Times New Roman"/>
          <w:b/>
          <w:i/>
          <w:szCs w:val="24"/>
        </w:rPr>
        <w:t>:</w:t>
      </w:r>
      <w:r w:rsidRPr="00246A4B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A803CF" w:rsidRPr="00EB61E3" w:rsidRDefault="00FC1ADD" w:rsidP="00EB61E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86317">
        <w:rPr>
          <w:rFonts w:ascii="Times New Roman" w:hAnsi="Times New Roman" w:cs="Times New Roman"/>
          <w:szCs w:val="24"/>
        </w:rPr>
        <w:t>В результате реализации адаптированной образовательной программы дошкольного образования МБДОУ «Детский сад компенсирующего вида               № 188» учреждение успешно выполняет образовательную, развивающую и воспитательные задачи. Результаты освоения АОП  показали стабильную положительную динамику развития интегрированных качеств воспитанников. Это обеспечит детям равные стартовые возможности при обучении в школе</w:t>
      </w:r>
      <w:r>
        <w:rPr>
          <w:rFonts w:ascii="Times New Roman" w:hAnsi="Times New Roman" w:cs="Times New Roman"/>
          <w:szCs w:val="24"/>
        </w:rPr>
        <w:t>.</w:t>
      </w:r>
    </w:p>
    <w:p w:rsidR="0077191D" w:rsidRPr="0077191D" w:rsidRDefault="0077191D" w:rsidP="00771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7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системы управления организации</w:t>
      </w:r>
    </w:p>
    <w:p w:rsidR="00A803CF" w:rsidRPr="00A803CF" w:rsidRDefault="00A803CF" w:rsidP="00A8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Детским садом осуществляется в</w:t>
      </w:r>
      <w:r w:rsidRPr="00A803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803C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A803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803C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 законодательством и</w:t>
      </w:r>
      <w:r w:rsidRPr="00A803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803C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Детского сада.</w:t>
      </w:r>
    </w:p>
    <w:p w:rsidR="00A803CF" w:rsidRPr="00A803CF" w:rsidRDefault="00A803CF" w:rsidP="00A8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Детским садом строится на</w:t>
      </w:r>
      <w:r w:rsidRPr="00A803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803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принципах единоначалия и</w:t>
      </w:r>
      <w:r w:rsidRPr="00A803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80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коллегиальности. Коллегиальными органами управления являются: управляющий совет, педагогический </w:t>
      </w:r>
      <w:r w:rsidRPr="00A803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совет, общее собрание работников. Единоличным исполнительным органом является руководитель</w:t>
      </w:r>
      <w:r w:rsidRPr="00A803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803CF">
        <w:rPr>
          <w:rFonts w:ascii="Times New Roman" w:eastAsia="Times New Roman" w:hAnsi="Times New Roman" w:cs="Times New Roman"/>
          <w:color w:val="000000"/>
          <w:sz w:val="24"/>
          <w:szCs w:val="24"/>
        </w:rPr>
        <w:t>— заведующий.</w:t>
      </w:r>
    </w:p>
    <w:p w:rsidR="00A803CF" w:rsidRPr="00A803CF" w:rsidRDefault="00A803CF" w:rsidP="00A80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управления, действующие в</w:t>
      </w:r>
      <w:r w:rsidRPr="00A803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803CF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12"/>
        <w:gridCol w:w="6899"/>
      </w:tblGrid>
      <w:tr w:rsidR="00A803CF" w:rsidRPr="00A803CF" w:rsidTr="00A8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3CF" w:rsidRPr="00A803CF" w:rsidRDefault="00A803CF" w:rsidP="00A80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8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3CF" w:rsidRPr="00A803CF" w:rsidRDefault="00A803CF" w:rsidP="00A80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8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Функции</w:t>
            </w:r>
          </w:p>
        </w:tc>
      </w:tr>
      <w:tr w:rsidR="00A803CF" w:rsidRPr="00A803CF" w:rsidTr="00A8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3CF" w:rsidRPr="00A803CF" w:rsidRDefault="00A803CF" w:rsidP="00A80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3CF" w:rsidRPr="00A803CF" w:rsidRDefault="00A803CF" w:rsidP="00A80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Контролирует работу и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обеспечивает эффективное взаимодействие структурных подразделений организации,</w:t>
            </w:r>
            <w:r w:rsidRPr="00A803CF">
              <w:rPr>
                <w:rFonts w:ascii="Times New Roman" w:eastAsia="Times New Roman" w:hAnsi="Times New Roman" w:cs="Times New Roman"/>
              </w:rPr>
              <w:br/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A803CF" w:rsidRPr="00A803CF" w:rsidTr="00A8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3CF" w:rsidRPr="00A803CF" w:rsidRDefault="00A803CF" w:rsidP="00A80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3CF" w:rsidRPr="00A803CF" w:rsidRDefault="00A803CF" w:rsidP="00A80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Рассматривает вопросы:</w:t>
            </w:r>
          </w:p>
          <w:p w:rsidR="00A803CF" w:rsidRPr="00A803CF" w:rsidRDefault="00A803CF" w:rsidP="00A803C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развития образовательной организации;</w:t>
            </w:r>
          </w:p>
          <w:p w:rsidR="00A803CF" w:rsidRPr="00A803CF" w:rsidRDefault="00A803CF" w:rsidP="00A803C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финансово-хозяйственной деятельности;</w:t>
            </w:r>
          </w:p>
          <w:p w:rsidR="00A803CF" w:rsidRPr="00A803CF" w:rsidRDefault="00A803CF" w:rsidP="00A803C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материально-технического обеспечения</w:t>
            </w:r>
          </w:p>
        </w:tc>
      </w:tr>
      <w:tr w:rsidR="00A803CF" w:rsidRPr="00A803CF" w:rsidTr="00A8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3CF" w:rsidRPr="00A803CF" w:rsidRDefault="00A803CF" w:rsidP="00A80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3CF" w:rsidRPr="00A803CF" w:rsidRDefault="00A803CF" w:rsidP="00EB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текущее руководство образовательной</w:t>
            </w:r>
            <w:r w:rsidRPr="00A803CF">
              <w:rPr>
                <w:rFonts w:ascii="Times New Roman" w:eastAsia="Times New Roman" w:hAnsi="Times New Roman" w:cs="Times New Roman"/>
              </w:rPr>
              <w:br/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деятельностью Детского сада, в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 рассматривает</w:t>
            </w:r>
            <w:r w:rsidRPr="00A803CF">
              <w:rPr>
                <w:rFonts w:ascii="Times New Roman" w:eastAsia="Times New Roman" w:hAnsi="Times New Roman" w:cs="Times New Roman"/>
              </w:rPr>
              <w:br/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A803CF" w:rsidRPr="00A803CF" w:rsidRDefault="00A803CF" w:rsidP="00EB61E3">
            <w:pPr>
              <w:numPr>
                <w:ilvl w:val="0"/>
                <w:numId w:val="24"/>
              </w:numPr>
              <w:spacing w:after="0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развития образовательных услуг;</w:t>
            </w:r>
          </w:p>
          <w:p w:rsidR="00A803CF" w:rsidRPr="00A803CF" w:rsidRDefault="00A803CF" w:rsidP="00A803C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регламентации образовательных отношений;</w:t>
            </w:r>
          </w:p>
          <w:p w:rsidR="00A803CF" w:rsidRPr="00A803CF" w:rsidRDefault="00A803CF" w:rsidP="00A803C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разработки образовательных программ;</w:t>
            </w:r>
          </w:p>
          <w:p w:rsidR="00A803CF" w:rsidRPr="00A803CF" w:rsidRDefault="00A803CF" w:rsidP="00A803C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A803CF" w:rsidRPr="00A803CF" w:rsidRDefault="00A803CF" w:rsidP="00A803C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образовательного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процесса;</w:t>
            </w:r>
          </w:p>
          <w:p w:rsidR="00A803CF" w:rsidRPr="00A803CF" w:rsidRDefault="00A803CF" w:rsidP="00A803C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аттестации, повышении квалификации педагогических работников;</w:t>
            </w:r>
          </w:p>
          <w:p w:rsidR="00A803CF" w:rsidRPr="00A803CF" w:rsidRDefault="00A803CF" w:rsidP="00A803C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координации деятельности методических объединений</w:t>
            </w:r>
          </w:p>
        </w:tc>
      </w:tr>
      <w:tr w:rsidR="00A803CF" w:rsidRPr="00A803CF" w:rsidTr="00A80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3CF" w:rsidRPr="00A803CF" w:rsidRDefault="00A803CF" w:rsidP="00A80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3CF" w:rsidRPr="00A803CF" w:rsidRDefault="00A803CF" w:rsidP="00EB6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 w:rsidRPr="00A803CF">
              <w:rPr>
                <w:rFonts w:ascii="Times New Roman" w:eastAsia="Times New Roman" w:hAnsi="Times New Roman" w:cs="Times New Roman"/>
              </w:rPr>
              <w:br/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организацией, в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числе:</w:t>
            </w:r>
          </w:p>
          <w:p w:rsidR="00A803CF" w:rsidRPr="00A803CF" w:rsidRDefault="00A803CF" w:rsidP="00EB61E3">
            <w:pPr>
              <w:numPr>
                <w:ilvl w:val="0"/>
                <w:numId w:val="25"/>
              </w:numPr>
              <w:spacing w:after="0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разработке и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принятии коллективного договора, Правил трудового распорядка, изменений и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дополнений к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ним;</w:t>
            </w:r>
          </w:p>
          <w:p w:rsidR="00A803CF" w:rsidRPr="00A803CF" w:rsidRDefault="00A803CF" w:rsidP="00A803C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связаны с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правами и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обязанностями работников;</w:t>
            </w:r>
          </w:p>
          <w:p w:rsidR="00A803CF" w:rsidRPr="00A803CF" w:rsidRDefault="00A803CF" w:rsidP="00A803C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разрешать конфликтные ситуации между работниками и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администрацией образовательной организации;</w:t>
            </w:r>
          </w:p>
          <w:p w:rsidR="00A803CF" w:rsidRPr="00A803CF" w:rsidRDefault="00A803CF" w:rsidP="00A803C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вносить предложения по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корректировке плана мероприятий организации, совершенствованию ее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и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8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развитию материальной базы</w:t>
            </w:r>
          </w:p>
        </w:tc>
      </w:tr>
    </w:tbl>
    <w:p w:rsidR="0077191D" w:rsidRPr="00A803CF" w:rsidRDefault="00A803CF" w:rsidP="0077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3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и</w:t>
      </w:r>
      <w:r w:rsidRPr="00A803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803C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управления соответствуют специфике деятельности Детского сада.</w:t>
      </w:r>
    </w:p>
    <w:p w:rsidR="0077191D" w:rsidRPr="0077191D" w:rsidRDefault="0077191D" w:rsidP="00771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7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содержания и</w:t>
      </w:r>
      <w:r w:rsidRPr="007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качества подготовки обучающихся</w:t>
      </w:r>
    </w:p>
    <w:p w:rsidR="007A60E5" w:rsidRPr="007A60E5" w:rsidRDefault="007A60E5" w:rsidP="007A60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 xml:space="preserve">В 2023 году в дошкольном учреждении было укомплектовано 12 групп, из   них:   11 групп для детей с 3-х до 8 лет (дошкольный возраст),   1 группа кратковременного пребывания «Маленькая ступенька в большой мир» (с 3-х до 8 лет).  </w:t>
      </w: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>Общая численность воспитанников, осваивающих адаптированную образовательную программу дошкольного образования 125 человек в том числе:</w:t>
      </w: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>в режиме полного дня (8-12 часов): 120 человек 96%;</w:t>
      </w: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>в режиме кратковременного пребывания (4 часа): 5 человек 4%.</w:t>
      </w: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воспитанников, получающих услуги присмотра и ухода: </w:t>
      </w: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>125 человека (100%) в том числе:</w:t>
      </w: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>в режиме полного дня (8-12 часов): 120 человек 96%;</w:t>
      </w: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>в режиме кратковременного пребывания (4 часа): 5 человек 4%.</w:t>
      </w: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воспитанников с ограниченными возможностями    здоровья в общей численности воспитанников, получающих услуги: 125 человек (100%)               </w:t>
      </w: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>По коррекции недостатков в физическом и (или) психическом развитии: 125 человек (100%)</w:t>
      </w: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>По освоению адаптированной образовательной адаптированной образовательной программы дошкольного образования: 125 человек (100%)</w:t>
      </w: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>По присмотру и уходу: 125 человек (100%)</w:t>
      </w: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 xml:space="preserve">Средний показатель пропущенных дней по болезни на одного воспитанника при посещении дошкольного  учреждения составил: 11,8 д/дней.                                                                                                                                   </w:t>
      </w: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A60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Вывод: </w:t>
      </w: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>В дошкольном учреждении в последние годы наметилась тенденция к уменьшению количества воспитанников в связи со снижением потребности в квалифицированной коррекции нарушений развития детей с органическим поражением ЦНС и нарушением опорно–двигательного аппарата.  В дошкольном учреждении больше мальчиков, чем девочек.</w:t>
      </w: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>В ходе изучения социального состава семей выявлено:</w:t>
      </w: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>- увеличение числа неполных семей;</w:t>
      </w: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>- повышение образовательного уровня семей воспитанников.</w:t>
      </w: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>В 2023 году дошкольное учреждение продолжило знакомить детей с госсимволами (</w:t>
      </w:r>
      <w:hyperlink r:id="rId10" w:tgtFrame="_blank" w:history="1">
        <w:r w:rsidRPr="007A60E5">
          <w:rPr>
            <w:rFonts w:ascii="Times New Roman" w:eastAsia="Times New Roman" w:hAnsi="Times New Roman" w:cs="Times New Roman"/>
            <w:sz w:val="24"/>
            <w:szCs w:val="24"/>
          </w:rPr>
          <w:t>письмо Минпросвещения от 15.04.2022 № СК-295/06</w:t>
        </w:r>
      </w:hyperlink>
      <w:r w:rsidRPr="007A60E5">
        <w:rPr>
          <w:rFonts w:ascii="Times New Roman" w:eastAsia="Times New Roman" w:hAnsi="Times New Roman" w:cs="Times New Roman"/>
          <w:sz w:val="24"/>
          <w:szCs w:val="24"/>
        </w:rPr>
        <w:t>). Для этого в дошкольном учреждении  государственные символы России включены в пространственную образовательную среду детского сада. Воспитатели  проводят тематические мероприятия в доступных для дошкольников формах в рамках всех образовательных областей: социально-коммуникативного, познавательного, речевого, художественно-эстетического и физического развития.</w:t>
      </w: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 xml:space="preserve">Изучение  госсимволов проводится по двум направлениям: организация образовательного процесса и содержания и качество подготовки воспитанников. </w:t>
      </w:r>
      <w:r w:rsidRPr="007A6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 рабочую программу воспитания и календарный план воспитательной работы детского сада включены тематические мероприятия, они приурочены  к празднованию памятных дат страны и региона.  </w:t>
      </w: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>Детский сад скорректировал</w:t>
      </w: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ООП ДО, чтобы включить тематические мероприятия по изучению государственных символов в рамках всех образовательных областей.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9"/>
        <w:gridCol w:w="3235"/>
        <w:gridCol w:w="3363"/>
      </w:tblGrid>
      <w:tr w:rsidR="007A60E5" w:rsidRPr="007A60E5" w:rsidTr="00EB61E3">
        <w:tc>
          <w:tcPr>
            <w:tcW w:w="2694" w:type="dxa"/>
            <w:hideMark/>
          </w:tcPr>
          <w:p w:rsidR="007A60E5" w:rsidRPr="007A60E5" w:rsidRDefault="007A60E5" w:rsidP="007A6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E5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351" w:type="dxa"/>
            <w:hideMark/>
          </w:tcPr>
          <w:p w:rsidR="007A60E5" w:rsidRPr="007A60E5" w:rsidRDefault="007A60E5" w:rsidP="007A6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E5">
              <w:rPr>
                <w:rFonts w:ascii="Times New Roman" w:hAnsi="Times New Roman"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3300" w:type="dxa"/>
            <w:hideMark/>
          </w:tcPr>
          <w:p w:rsidR="007A60E5" w:rsidRPr="007A60E5" w:rsidRDefault="007A60E5" w:rsidP="007A6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E5">
              <w:rPr>
                <w:rFonts w:ascii="Times New Roman" w:hAnsi="Times New Roman"/>
                <w:color w:val="000000"/>
                <w:sz w:val="24"/>
                <w:szCs w:val="24"/>
              </w:rPr>
              <w:t>Что должен усвоить воспитанник</w:t>
            </w:r>
          </w:p>
        </w:tc>
      </w:tr>
      <w:tr w:rsidR="007A60E5" w:rsidRPr="007A60E5" w:rsidTr="00EB61E3">
        <w:tc>
          <w:tcPr>
            <w:tcW w:w="2694" w:type="dxa"/>
          </w:tcPr>
          <w:p w:rsidR="007A60E5" w:rsidRPr="007A60E5" w:rsidRDefault="007A60E5" w:rsidP="007A6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E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351" w:type="dxa"/>
            <w:vMerge w:val="restart"/>
          </w:tcPr>
          <w:p w:rsidR="007A60E5" w:rsidRPr="007A60E5" w:rsidRDefault="007A60E5" w:rsidP="007A6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E5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деятельность. Театрализованная деятельность. Чтение стихов о Родине, флаге и т. д.</w:t>
            </w:r>
          </w:p>
        </w:tc>
        <w:tc>
          <w:tcPr>
            <w:tcW w:w="3300" w:type="dxa"/>
          </w:tcPr>
          <w:p w:rsidR="007A60E5" w:rsidRPr="007A60E5" w:rsidRDefault="007A60E5" w:rsidP="007A6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E5">
              <w:rPr>
                <w:rFonts w:ascii="Times New Roman" w:hAnsi="Times New Roman"/>
                <w:color w:val="000000"/>
                <w:sz w:val="24"/>
                <w:szCs w:val="24"/>
              </w:rPr>
              <w:t>Получить информацию об окружающем мире, малой родине, Отечестве, социокультурных ценностях нашего народа, отечественных традициях и праздниках, госсимволах, олицетворяющих Родину</w:t>
            </w:r>
          </w:p>
        </w:tc>
      </w:tr>
      <w:tr w:rsidR="007A60E5" w:rsidRPr="007A60E5" w:rsidTr="00EB61E3">
        <w:tc>
          <w:tcPr>
            <w:tcW w:w="2694" w:type="dxa"/>
          </w:tcPr>
          <w:p w:rsidR="007A60E5" w:rsidRPr="007A60E5" w:rsidRDefault="007A60E5" w:rsidP="007A6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E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351" w:type="dxa"/>
            <w:vMerge/>
          </w:tcPr>
          <w:p w:rsidR="007A60E5" w:rsidRPr="007A60E5" w:rsidRDefault="007A60E5" w:rsidP="007A6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7A60E5" w:rsidRPr="007A60E5" w:rsidRDefault="007A60E5" w:rsidP="007A6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E5">
              <w:rPr>
                <w:rFonts w:ascii="Times New Roman" w:hAnsi="Times New Roman"/>
                <w:color w:val="000000"/>
                <w:sz w:val="24"/>
                <w:szCs w:val="24"/>
              </w:rPr>
              <w:t>Усвоить нормы и ценности, принятые в обществе, включая моральные и нравственные. Сформировать чувство принадлежности к своей семье, сообществу детей и взрослых</w:t>
            </w:r>
          </w:p>
        </w:tc>
      </w:tr>
      <w:tr w:rsidR="007A60E5" w:rsidRPr="007A60E5" w:rsidTr="00EB61E3">
        <w:tc>
          <w:tcPr>
            <w:tcW w:w="2694" w:type="dxa"/>
          </w:tcPr>
          <w:p w:rsidR="007A60E5" w:rsidRPr="007A60E5" w:rsidRDefault="007A60E5" w:rsidP="007A6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E5"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3351" w:type="dxa"/>
            <w:vMerge/>
          </w:tcPr>
          <w:p w:rsidR="007A60E5" w:rsidRPr="007A60E5" w:rsidRDefault="007A60E5" w:rsidP="007A6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7A60E5" w:rsidRPr="007A60E5" w:rsidRDefault="007A60E5" w:rsidP="007A6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E5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Познакомиться с книжной культурой, детской литературой. Расширить представления о госсимволах страны и ее истории</w:t>
            </w:r>
          </w:p>
        </w:tc>
      </w:tr>
      <w:tr w:rsidR="007A60E5" w:rsidRPr="007A60E5" w:rsidTr="00EB61E3">
        <w:tc>
          <w:tcPr>
            <w:tcW w:w="0" w:type="auto"/>
            <w:hideMark/>
          </w:tcPr>
          <w:p w:rsidR="007A60E5" w:rsidRPr="007A60E5" w:rsidRDefault="007A60E5" w:rsidP="007A6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E5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hideMark/>
          </w:tcPr>
          <w:p w:rsidR="007A60E5" w:rsidRPr="007A60E5" w:rsidRDefault="007A60E5" w:rsidP="007A6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E5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формы – рисование, лепка, художественное слово, конструирование и др.</w:t>
            </w:r>
          </w:p>
        </w:tc>
        <w:tc>
          <w:tcPr>
            <w:tcW w:w="0" w:type="auto"/>
            <w:hideMark/>
          </w:tcPr>
          <w:p w:rsidR="007A60E5" w:rsidRPr="007A60E5" w:rsidRDefault="007A60E5" w:rsidP="007A6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E5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ассоциативно связывать госсимволы с важными историческими событиями страны</w:t>
            </w:r>
          </w:p>
        </w:tc>
      </w:tr>
      <w:tr w:rsidR="007A60E5" w:rsidRPr="007A60E5" w:rsidTr="00EB61E3">
        <w:tc>
          <w:tcPr>
            <w:tcW w:w="0" w:type="auto"/>
            <w:hideMark/>
          </w:tcPr>
          <w:p w:rsidR="007A60E5" w:rsidRPr="007A60E5" w:rsidRDefault="007A60E5" w:rsidP="007A6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E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hideMark/>
          </w:tcPr>
          <w:p w:rsidR="007A60E5" w:rsidRPr="007A60E5" w:rsidRDefault="007A60E5" w:rsidP="007A6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E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мероприятия</w:t>
            </w:r>
          </w:p>
        </w:tc>
        <w:tc>
          <w:tcPr>
            <w:tcW w:w="0" w:type="auto"/>
            <w:hideMark/>
          </w:tcPr>
          <w:p w:rsidR="007A60E5" w:rsidRPr="007A60E5" w:rsidRDefault="007A60E5" w:rsidP="007A6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E5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использовать госсимволы в спортивных мероприятиях, узнать, для чего это нужно</w:t>
            </w:r>
          </w:p>
        </w:tc>
      </w:tr>
    </w:tbl>
    <w:p w:rsidR="007A60E5" w:rsidRPr="007A60E5" w:rsidRDefault="007A60E5" w:rsidP="007A60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0E5" w:rsidRPr="007A60E5" w:rsidRDefault="007A60E5" w:rsidP="007A60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>Основная цель, которую ставит перед собой дошкольное учреждение как  детский сад</w:t>
      </w:r>
      <w:r w:rsidRPr="007A60E5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7A60E5">
        <w:rPr>
          <w:rFonts w:ascii="Times New Roman" w:eastAsia="Times New Roman" w:hAnsi="Times New Roman" w:cs="Times New Roman"/>
          <w:sz w:val="24"/>
          <w:szCs w:val="24"/>
        </w:rPr>
        <w:t xml:space="preserve">компенсирующего вида: создание и обеспечение условий  для достижения соответствующего современным требованиям качества предоставления образовательных услуг, способствующих полноценному  развитию и социализации дошкольников с ограниченными возможностями здоровья. </w:t>
      </w: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образовательного процесса в дошкольном учреждении определяется адаптированной образовательной программой дошкольного образования муниципального бюджетного дошкольного образовательного учреждения «Детский сад компенсирующего вида № 188», разработанной и утверждаемой учреждением, в соответствии Федеральным 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A60E5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7A60E5">
        <w:rPr>
          <w:rFonts w:ascii="Times New Roman" w:eastAsia="Times New Roman" w:hAnsi="Times New Roman" w:cs="Times New Roman"/>
          <w:sz w:val="24"/>
          <w:szCs w:val="24"/>
        </w:rPr>
        <w:t xml:space="preserve">. № 273-ФЗ "Об образовании в </w:t>
      </w:r>
      <w:r w:rsidR="00EB61E3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Федерации", Ф</w:t>
      </w:r>
      <w:r w:rsidRPr="007A60E5">
        <w:rPr>
          <w:rFonts w:ascii="Times New Roman" w:eastAsia="Times New Roman" w:hAnsi="Times New Roman" w:cs="Times New Roman"/>
          <w:sz w:val="24"/>
          <w:szCs w:val="24"/>
        </w:rPr>
        <w:t>едеральным государственным  образовательным стандартом дошкольного образования</w:t>
      </w:r>
      <w:r w:rsidRPr="007A60E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</w:p>
    <w:p w:rsidR="007A60E5" w:rsidRPr="007A60E5" w:rsidRDefault="007A60E5" w:rsidP="007A6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>Содержание программы  соответствует основным положениям возрастной и специальной психологии, дошкольной и коррекционной педагогики. Оно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Программа  определяет содержание и организацию образовательного процесса в дошкольном учреждении, обеспечивает разностороннее развитие детей, а также реализацию комплекса мер оздоровительного характера по осуществлению необходимой коррекции недостатков в физическом и психическом развитии детей с  нарушением опорно-двигательного аппарата и органическим поражением  центральной нервной системы. Особое внимание в программе уделяется созданию условий для развития детей с нарушением опорно-двигательного аппарата и органическим поражением центральной нервной системы от двух месяцев до восьми лет, открывающих возможности для их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соответствующих возрасту видов деятельности;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B61E3" w:rsidRPr="00EB61E3" w:rsidRDefault="007A60E5" w:rsidP="00EB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sz w:val="24"/>
          <w:szCs w:val="24"/>
        </w:rPr>
        <w:t>Степень удовлетворенности родителей (законных представителей) реализуемой   в дошкольном  учреждении адаптированной образовательной программой за последний год составляет  98%.</w:t>
      </w:r>
    </w:p>
    <w:p w:rsidR="0077191D" w:rsidRPr="0077191D" w:rsidRDefault="0077191D" w:rsidP="00EB6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7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организации учебного процесса (воспитательно-образовательного процесса)</w:t>
      </w:r>
    </w:p>
    <w:p w:rsidR="0077191D" w:rsidRPr="0077191D" w:rsidRDefault="0077191D" w:rsidP="007A6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образовательного процесса в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 лежит взаимодействие педагогических работников, администрации и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родителей. Основными участниками образовательного процесса являются дети, родители, педагоги.</w:t>
      </w:r>
    </w:p>
    <w:p w:rsidR="0077191D" w:rsidRPr="0077191D" w:rsidRDefault="0077191D" w:rsidP="00EB6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форма организации образовательного процесса:</w:t>
      </w:r>
    </w:p>
    <w:p w:rsidR="007A60E5" w:rsidRPr="007A60E5" w:rsidRDefault="007A60E5" w:rsidP="00EB61E3">
      <w:pPr>
        <w:numPr>
          <w:ilvl w:val="0"/>
          <w:numId w:val="28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педагогического работника и</w:t>
      </w: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в</w:t>
      </w: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организованной образовательной деятельности по</w:t>
      </w: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освоению основной общеобразовательной программы;</w:t>
      </w:r>
    </w:p>
    <w:p w:rsidR="007A60E5" w:rsidRPr="007A60E5" w:rsidRDefault="007A60E5" w:rsidP="007A60E5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77191D" w:rsidRPr="007A60E5" w:rsidRDefault="0077191D" w:rsidP="007A6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образовательной деятельности ведутся по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подгруппам. </w:t>
      </w: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занятий соответствует СанПиН 1.2.3685-21 и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составляет:</w:t>
      </w:r>
    </w:p>
    <w:p w:rsidR="0077191D" w:rsidRPr="0077191D" w:rsidRDefault="0077191D" w:rsidP="007A60E5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1,5 до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мин;</w:t>
      </w:r>
    </w:p>
    <w:p w:rsidR="0077191D" w:rsidRPr="0077191D" w:rsidRDefault="0077191D" w:rsidP="007A60E5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мин;</w:t>
      </w:r>
    </w:p>
    <w:p w:rsidR="0077191D" w:rsidRPr="0077191D" w:rsidRDefault="0077191D" w:rsidP="007A60E5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мин;</w:t>
      </w:r>
    </w:p>
    <w:p w:rsidR="0077191D" w:rsidRPr="0077191D" w:rsidRDefault="0077191D" w:rsidP="007A60E5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мин;</w:t>
      </w:r>
    </w:p>
    <w:p w:rsidR="0077191D" w:rsidRPr="0077191D" w:rsidRDefault="0077191D" w:rsidP="007A60E5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мин.</w:t>
      </w:r>
    </w:p>
    <w:p w:rsidR="0077191D" w:rsidRPr="0077191D" w:rsidRDefault="0077191D" w:rsidP="007A6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занятиями в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образовательной деятельности предусмотрены перерывы продолжительностью не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10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минут.</w:t>
      </w:r>
    </w:p>
    <w:p w:rsidR="007A60E5" w:rsidRPr="007A60E5" w:rsidRDefault="007A60E5" w:rsidP="007A6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занятия является игра. Образовательная деятельность с</w:t>
      </w: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строится с</w:t>
      </w: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</w:rPr>
        <w:t>учётом индивидуальных особенностей детей и</w:t>
      </w: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способностей. Выявление и</w:t>
      </w: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способностей воспитанников осуществляется в</w:t>
      </w: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A60E5">
        <w:rPr>
          <w:rFonts w:ascii="Times New Roman" w:eastAsia="Times New Roman" w:hAnsi="Times New Roman" w:cs="Times New Roman"/>
          <w:color w:val="000000"/>
          <w:sz w:val="24"/>
          <w:szCs w:val="24"/>
        </w:rPr>
        <w:t>любых формах образовательного процесса.</w:t>
      </w:r>
    </w:p>
    <w:p w:rsidR="0077191D" w:rsidRPr="0077191D" w:rsidRDefault="0077191D" w:rsidP="007A6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центрах активности, проблемно-обучающие ситуации в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интеграции образовательных областей и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другое), так и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традиционных (фронтальные, подгрупповые, индивидуальные занятий).</w:t>
      </w:r>
    </w:p>
    <w:p w:rsidR="0077191D" w:rsidRPr="0077191D" w:rsidRDefault="0077191D" w:rsidP="007A6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 рассматривается как дело, занимательное и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интересное детям, развивающее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их; деятельность, направленная на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детьми одной или нескольких образовательных областей, или их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интеграцию с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разнообразных педагогически обоснованных форм и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работы, выбор которых осуществляется педагогом.</w:t>
      </w:r>
    </w:p>
    <w:p w:rsidR="0077191D" w:rsidRDefault="0077191D" w:rsidP="00771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7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качества кадрового обеспечения</w:t>
      </w:r>
    </w:p>
    <w:p w:rsidR="00FC1ADD" w:rsidRPr="00FC1ADD" w:rsidRDefault="00FC1ADD" w:rsidP="00FC1A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Детский сад укомплектован педагогами на 82,8 процентов согласно штатному расписанию. Всего работают 29 человек. Педагогический коллектив дошкольного учреждения насчитывает 10 специалистов. </w:t>
      </w:r>
    </w:p>
    <w:p w:rsidR="00FC1ADD" w:rsidRPr="00FC1ADD" w:rsidRDefault="00FC1ADD" w:rsidP="00FC1A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За 2023 год педагогические работники прошли аттестацию и получили:</w:t>
      </w:r>
    </w:p>
    <w:p w:rsidR="00FC1ADD" w:rsidRDefault="00FC1ADD" w:rsidP="00FC1A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− высшую квалификационную категорию – 4 воспитателя. Курсы повышения квалификации в 2023 году прошло 10 педагогов. </w:t>
      </w:r>
    </w:p>
    <w:p w:rsidR="00FC1ADD" w:rsidRPr="00FC1ADD" w:rsidRDefault="00FC1ADD" w:rsidP="00FC1A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ADD" w:rsidRPr="00FC1ADD" w:rsidRDefault="00FC1ADD" w:rsidP="00FC1A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ADD" w:rsidRDefault="00FC1ADD" w:rsidP="00FC1A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1E3" w:rsidRDefault="00EB61E3" w:rsidP="00FC1A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1E3" w:rsidRDefault="00EB61E3" w:rsidP="00FC1A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1E3" w:rsidRDefault="00EB61E3" w:rsidP="00FC1A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1E3" w:rsidRDefault="00EB61E3" w:rsidP="00FC1A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1E3" w:rsidRDefault="00EB61E3" w:rsidP="00FC1A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1E3" w:rsidRDefault="00EB61E3" w:rsidP="00FC1A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1E3" w:rsidRDefault="00EB61E3" w:rsidP="00FC1A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1E3" w:rsidRDefault="00EB61E3" w:rsidP="00FC1A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1E3" w:rsidRDefault="00EB61E3" w:rsidP="00FC1A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1E3" w:rsidRDefault="00EB61E3" w:rsidP="00FC1A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1E3" w:rsidRDefault="00EB61E3" w:rsidP="00FC1A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1E3" w:rsidRDefault="00EB61E3" w:rsidP="00FC1A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1E3" w:rsidRDefault="00EB61E3" w:rsidP="00FC1A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1E3" w:rsidRPr="00FC1ADD" w:rsidRDefault="00EB61E3" w:rsidP="00FC1A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ADD" w:rsidRPr="00FC1ADD" w:rsidRDefault="00FC1ADD" w:rsidP="00FC1A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Кадровый состав МБДОУ «Детский сад компенсирующего вида № 188»</w:t>
      </w:r>
    </w:p>
    <w:p w:rsidR="00FC1ADD" w:rsidRDefault="00FC1ADD" w:rsidP="00FC1A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ADD" w:rsidRDefault="00FC1ADD" w:rsidP="00FC1A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E1E74D" wp14:editId="087338A3">
            <wp:extent cx="3533775" cy="26765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1ADD" w:rsidRDefault="00FC1ADD" w:rsidP="00FC1A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1E3" w:rsidRDefault="00FC1ADD" w:rsidP="00FC1A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E021C">
        <w:rPr>
          <w:rFonts w:ascii="Times New Roman" w:hAnsi="Times New Roman" w:cs="Times New Roman"/>
          <w:b/>
          <w:szCs w:val="24"/>
        </w:rPr>
        <w:t xml:space="preserve">Категорийность педагогического состава </w:t>
      </w:r>
    </w:p>
    <w:p w:rsidR="00FC1ADD" w:rsidRDefault="00FC1ADD" w:rsidP="00FC1A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E021C">
        <w:rPr>
          <w:rFonts w:ascii="Times New Roman" w:hAnsi="Times New Roman" w:cs="Times New Roman"/>
          <w:b/>
          <w:szCs w:val="24"/>
        </w:rPr>
        <w:t>МБДОУ «Детский сад компенсирующего вида №188»</w:t>
      </w:r>
    </w:p>
    <w:p w:rsidR="00FC1ADD" w:rsidRPr="008E021C" w:rsidRDefault="00FC1ADD" w:rsidP="00FC1A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C1ADD" w:rsidRPr="00FC1ADD" w:rsidRDefault="00FC1ADD" w:rsidP="00FC1A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ADD" w:rsidRDefault="00FC1ADD" w:rsidP="00771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DE641C" wp14:editId="7AB38D9A">
            <wp:extent cx="3784821" cy="2275086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465" cy="228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ADD" w:rsidRDefault="00FC1ADD" w:rsidP="00EB61E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ADD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C1ADD">
        <w:rPr>
          <w:rFonts w:ascii="Times New Roman" w:hAnsi="Times New Roman" w:cs="Times New Roman"/>
          <w:sz w:val="24"/>
          <w:szCs w:val="24"/>
        </w:rPr>
        <w:t xml:space="preserve"> Всероссийский конкурс «Воспитатели России» (региональный этап) - победитель 2е место </w:t>
      </w:r>
    </w:p>
    <w:p w:rsidR="00FC1ADD" w:rsidRPr="00FC1ADD" w:rsidRDefault="00FC1ADD" w:rsidP="00EB61E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ADD">
        <w:rPr>
          <w:rFonts w:ascii="Times New Roman" w:hAnsi="Times New Roman" w:cs="Times New Roman"/>
          <w:sz w:val="24"/>
          <w:szCs w:val="24"/>
        </w:rPr>
        <w:t>Всероссийский конкурс «Воспитатель будущего» - 01.01.2023 – 31.12.2023 г. – участник.</w:t>
      </w:r>
    </w:p>
    <w:p w:rsidR="00FC1ADD" w:rsidRDefault="00FC1ADD" w:rsidP="00EB61E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ADD">
        <w:rPr>
          <w:rFonts w:ascii="Times New Roman" w:hAnsi="Times New Roman" w:cs="Times New Roman"/>
          <w:sz w:val="24"/>
          <w:szCs w:val="24"/>
        </w:rPr>
        <w:t xml:space="preserve">Международный профессиональный педагогический конкурс «Всероссийский конкурс знаний» - победитель 1е место </w:t>
      </w:r>
    </w:p>
    <w:p w:rsidR="00FC1ADD" w:rsidRPr="00FC1ADD" w:rsidRDefault="00FC1ADD" w:rsidP="00EB61E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ADD">
        <w:rPr>
          <w:rFonts w:ascii="Times New Roman" w:hAnsi="Times New Roman" w:cs="Times New Roman"/>
          <w:sz w:val="24"/>
          <w:szCs w:val="24"/>
        </w:rPr>
        <w:t xml:space="preserve">Мастер-класс по теме «Рациональные движения, как способ формирования и развития когнитивных процессов у детей с интеллектуальными и двигательными нарушениями» в рамках муниципального Форума инноваций «Сильные идеи нашего времени» - 31.10.2023г. </w:t>
      </w:r>
    </w:p>
    <w:p w:rsidR="00FC1ADD" w:rsidRDefault="00FC1ADD" w:rsidP="00EB61E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ADD">
        <w:rPr>
          <w:rFonts w:ascii="Times New Roman" w:hAnsi="Times New Roman" w:cs="Times New Roman"/>
          <w:sz w:val="24"/>
          <w:szCs w:val="24"/>
        </w:rPr>
        <w:t xml:space="preserve">Новый формат сотрудничества городов России «Взаимообучение городов. Иваново» опыт «Модель комплексного взаимодействия педагогов в </w:t>
      </w:r>
      <w:r w:rsidRPr="00FC1ADD">
        <w:rPr>
          <w:rFonts w:ascii="Times New Roman" w:hAnsi="Times New Roman" w:cs="Times New Roman"/>
          <w:sz w:val="24"/>
          <w:szCs w:val="24"/>
        </w:rPr>
        <w:lastRenderedPageBreak/>
        <w:t xml:space="preserve">сопровождении детей с интеллектуальными и двигательными нарушениями» в рамках муниципального Форума инноваций «Сильные идеи нашего времени» - 30.10.2023 г. </w:t>
      </w:r>
    </w:p>
    <w:p w:rsidR="00FC1ADD" w:rsidRPr="00FC1ADD" w:rsidRDefault="00FC1ADD" w:rsidP="00FC1AD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ADD">
        <w:rPr>
          <w:rFonts w:ascii="Times New Roman" w:hAnsi="Times New Roman" w:cs="Times New Roman"/>
          <w:sz w:val="24"/>
          <w:szCs w:val="24"/>
        </w:rPr>
        <w:t>Всероссийский онлайн-конкурс «30 лет Консти</w:t>
      </w:r>
      <w:r>
        <w:rPr>
          <w:rFonts w:ascii="Times New Roman" w:hAnsi="Times New Roman" w:cs="Times New Roman"/>
          <w:sz w:val="24"/>
          <w:szCs w:val="24"/>
        </w:rPr>
        <w:t xml:space="preserve">туции России – проверь себя!» </w:t>
      </w:r>
    </w:p>
    <w:p w:rsidR="00FC1ADD" w:rsidRPr="007F4AFC" w:rsidRDefault="00FC1ADD" w:rsidP="00FC1AD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AFC">
        <w:rPr>
          <w:rFonts w:ascii="Times New Roman" w:hAnsi="Times New Roman" w:cs="Times New Roman"/>
          <w:sz w:val="24"/>
          <w:szCs w:val="24"/>
        </w:rPr>
        <w:t xml:space="preserve">Всероссийский конкурс для воспитателей и специалистов ДОУ «Доутесса» «Блиц-олимпиада «Обучение и воспитание дошкольников с ОВЗ» - победитель 3е место </w:t>
      </w:r>
    </w:p>
    <w:p w:rsidR="00FC1ADD" w:rsidRPr="00FC1ADD" w:rsidRDefault="00FC1ADD" w:rsidP="00FC1AD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AFC">
        <w:rPr>
          <w:rFonts w:ascii="Times New Roman" w:eastAsia="Calibri" w:hAnsi="Times New Roman" w:cs="Times New Roman"/>
          <w:sz w:val="24"/>
          <w:szCs w:val="24"/>
        </w:rPr>
        <w:t>Конкурс видеороликов «Под знаком мира, дружбы и добра» - участник –октябрь 2023г.</w:t>
      </w:r>
    </w:p>
    <w:p w:rsidR="00FC1ADD" w:rsidRPr="00EB61E3" w:rsidRDefault="00FC1ADD" w:rsidP="00FC1AD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ADD">
        <w:rPr>
          <w:rFonts w:ascii="Times New Roman" w:eastAsia="Calibri" w:hAnsi="Times New Roman" w:cs="Times New Roman"/>
          <w:sz w:val="24"/>
          <w:szCs w:val="24"/>
        </w:rPr>
        <w:t>Международный конкурс имени Льва Выготского – участник</w:t>
      </w:r>
    </w:p>
    <w:p w:rsidR="00EB61E3" w:rsidRPr="00FC1ADD" w:rsidRDefault="00EB61E3" w:rsidP="00EB61E3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1ADD" w:rsidRPr="00110225" w:rsidRDefault="00EB61E3" w:rsidP="00FC1AD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ИКТ-компетенции</w:t>
      </w:r>
      <w:r w:rsidR="00FC1ADD" w:rsidRPr="00110225">
        <w:rPr>
          <w:rFonts w:ascii="Times New Roman" w:hAnsi="Times New Roman" w:cs="Times New Roman"/>
          <w:b/>
          <w:szCs w:val="24"/>
        </w:rPr>
        <w:t xml:space="preserve"> педагогов</w:t>
      </w:r>
    </w:p>
    <w:p w:rsidR="00FC1ADD" w:rsidRPr="007A60E5" w:rsidRDefault="00FC1ADD" w:rsidP="00FC1A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0E5">
        <w:rPr>
          <w:rFonts w:ascii="Times New Roman" w:hAnsi="Times New Roman" w:cs="Times New Roman"/>
          <w:bCs/>
          <w:sz w:val="24"/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Skype, Zoom и WhatsApp. </w:t>
      </w:r>
    </w:p>
    <w:p w:rsidR="00FC1ADD" w:rsidRDefault="00FC1ADD" w:rsidP="00FC1A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0E5">
        <w:rPr>
          <w:rFonts w:ascii="Times New Roman" w:hAnsi="Times New Roman" w:cs="Times New Roman"/>
          <w:bCs/>
          <w:sz w:val="24"/>
          <w:szCs w:val="24"/>
        </w:rPr>
        <w:t>98% педагогов отметили, что в их педагогической деятельности ранее не практиковалась такая форма обучения и у них не было опыта для ее реализации.</w:t>
      </w:r>
    </w:p>
    <w:p w:rsidR="00EB61E3" w:rsidRPr="007A60E5" w:rsidRDefault="00EB61E3" w:rsidP="00FC1A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1ADD" w:rsidRPr="007A60E5" w:rsidRDefault="00FC1ADD" w:rsidP="00FC1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0E5">
        <w:rPr>
          <w:rFonts w:ascii="Times New Roman" w:hAnsi="Times New Roman" w:cs="Times New Roman"/>
          <w:b/>
          <w:sz w:val="24"/>
          <w:szCs w:val="24"/>
        </w:rPr>
        <w:t>Трудности воспитателей в процессе дистанционного обучения</w:t>
      </w:r>
    </w:p>
    <w:p w:rsidR="00FC1ADD" w:rsidRDefault="00FC1ADD" w:rsidP="00FC1A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0E5">
        <w:rPr>
          <w:rFonts w:ascii="Times New Roman" w:hAnsi="Times New Roman" w:cs="Times New Roman"/>
          <w:bCs/>
          <w:sz w:val="24"/>
          <w:szCs w:val="24"/>
        </w:rPr>
        <w:t>Анализ педагогической деятельности воспитателей в период распространения коронавирусной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компетентностные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</w:p>
    <w:p w:rsidR="00EB61E3" w:rsidRPr="007A60E5" w:rsidRDefault="00EB61E3" w:rsidP="00FC1A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1ADD" w:rsidRPr="007A60E5" w:rsidRDefault="00FC1ADD" w:rsidP="00FC1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0E5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FC1ADD" w:rsidRPr="007A60E5" w:rsidRDefault="00FC1ADD" w:rsidP="00FC1A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0E5">
        <w:rPr>
          <w:rFonts w:ascii="Times New Roman" w:hAnsi="Times New Roman" w:cs="Times New Roman"/>
          <w:bCs/>
          <w:sz w:val="24"/>
          <w:szCs w:val="24"/>
        </w:rPr>
        <w:t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три последние года, включая и 2022 год, показывают, что все они по профилю педагогической деятельности. В 2023 году ответственному лицу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</w:p>
    <w:p w:rsidR="00FC1ADD" w:rsidRPr="007A60E5" w:rsidRDefault="00FC1ADD" w:rsidP="00FC1A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60E5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Вывод:</w:t>
      </w:r>
    </w:p>
    <w:p w:rsidR="00FC1ADD" w:rsidRDefault="00FC1ADD" w:rsidP="007A60E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0E5">
        <w:rPr>
          <w:rFonts w:ascii="Times New Roman" w:hAnsi="Times New Roman" w:cs="Times New Roman"/>
          <w:bCs/>
          <w:sz w:val="24"/>
          <w:szCs w:val="24"/>
        </w:rPr>
        <w:t>Детский сад укомплектован кадрами на 91,4.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</w:r>
      <w:r w:rsidRPr="007A60E5">
        <w:rPr>
          <w:rFonts w:ascii="Times New Roman" w:hAnsi="Times New Roman" w:cs="Times New Roman"/>
          <w:sz w:val="24"/>
          <w:szCs w:val="24"/>
        </w:rPr>
        <w:t>.</w:t>
      </w:r>
    </w:p>
    <w:p w:rsidR="007A60E5" w:rsidRPr="007A60E5" w:rsidRDefault="007A60E5" w:rsidP="007A60E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91D" w:rsidRPr="0077191D" w:rsidRDefault="0077191D" w:rsidP="00771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7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учебно-методического и</w:t>
      </w:r>
      <w:r w:rsidRPr="007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7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библиотечно-информационного обеспечения</w:t>
      </w:r>
    </w:p>
    <w:p w:rsidR="00FC1ADD" w:rsidRPr="00FC1ADD" w:rsidRDefault="00FC1ADD" w:rsidP="00F72B3C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bCs/>
          <w:sz w:val="24"/>
          <w:szCs w:val="24"/>
        </w:rPr>
        <w:t>В МБДОУ «Детский сад компенсирующего вида № 188»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АООП.</w:t>
      </w:r>
    </w:p>
    <w:p w:rsidR="00FC1ADD" w:rsidRPr="00FC1ADD" w:rsidRDefault="00FC1ADD" w:rsidP="00FC1AD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bCs/>
          <w:sz w:val="24"/>
          <w:szCs w:val="24"/>
        </w:rPr>
        <w:t>В 2023 году дошкольное учреждение пополнило учебно-методический комплект к ООП. Приобрели наглядно-дидактические пособия:</w:t>
      </w:r>
    </w:p>
    <w:p w:rsidR="00FC1ADD" w:rsidRPr="00FC1ADD" w:rsidRDefault="00FC1ADD" w:rsidP="00FC1AD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bCs/>
          <w:sz w:val="24"/>
          <w:szCs w:val="24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FC1ADD" w:rsidRPr="00FC1ADD" w:rsidRDefault="00FC1ADD" w:rsidP="00FC1AD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bCs/>
          <w:sz w:val="24"/>
          <w:szCs w:val="24"/>
        </w:rPr>
        <w:t>− картины для рассматривания, плакаты;</w:t>
      </w:r>
    </w:p>
    <w:p w:rsidR="00FC1ADD" w:rsidRPr="00FC1ADD" w:rsidRDefault="00FC1ADD" w:rsidP="00FC1AD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bCs/>
          <w:sz w:val="24"/>
          <w:szCs w:val="24"/>
        </w:rPr>
        <w:t>− комплексы для оформления родительских уголков;</w:t>
      </w:r>
    </w:p>
    <w:p w:rsidR="00FC1ADD" w:rsidRPr="00FC1ADD" w:rsidRDefault="00FC1ADD" w:rsidP="00FC1AD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bCs/>
          <w:sz w:val="24"/>
          <w:szCs w:val="24"/>
        </w:rPr>
        <w:t>− рабочие тетради для обучающихся.</w:t>
      </w:r>
    </w:p>
    <w:p w:rsidR="00FC1ADD" w:rsidRPr="00FC1ADD" w:rsidRDefault="00FC1ADD" w:rsidP="00FC1AD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bCs/>
          <w:sz w:val="24"/>
          <w:szCs w:val="24"/>
        </w:rPr>
        <w:t>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FC1ADD" w:rsidRPr="00FC1ADD" w:rsidRDefault="00FC1ADD" w:rsidP="00FC1AD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bCs/>
          <w:sz w:val="24"/>
          <w:szCs w:val="24"/>
        </w:rPr>
        <w:t>ИКТ- обеспечение дошкольного учреждения включает:</w:t>
      </w:r>
    </w:p>
    <w:p w:rsidR="00FC1ADD" w:rsidRPr="00FC1ADD" w:rsidRDefault="00FC1ADD" w:rsidP="00FC1AD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bCs/>
          <w:sz w:val="24"/>
          <w:szCs w:val="24"/>
        </w:rPr>
        <w:t xml:space="preserve">− компьютеры и ноотбуки – 16 шт, </w:t>
      </w:r>
    </w:p>
    <w:p w:rsidR="00FC1ADD" w:rsidRPr="00FC1ADD" w:rsidRDefault="00FC1ADD" w:rsidP="00FC1AD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bCs/>
          <w:sz w:val="24"/>
          <w:szCs w:val="24"/>
        </w:rPr>
        <w:t xml:space="preserve">- мультимедийная пристака – 1 шт, </w:t>
      </w:r>
    </w:p>
    <w:p w:rsidR="00FC1ADD" w:rsidRPr="00FC1ADD" w:rsidRDefault="00FC1ADD" w:rsidP="00FC1AD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интерактивная доска – 1 шт </w:t>
      </w:r>
    </w:p>
    <w:p w:rsidR="00FC1ADD" w:rsidRPr="00FC1ADD" w:rsidRDefault="00FC1ADD" w:rsidP="00FC1AD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bCs/>
          <w:sz w:val="24"/>
          <w:szCs w:val="24"/>
        </w:rPr>
        <w:t>- выход в интернет – 4 шт.</w:t>
      </w:r>
    </w:p>
    <w:p w:rsidR="00FC1ADD" w:rsidRPr="00FC1ADD" w:rsidRDefault="00FC1ADD" w:rsidP="00FC1AD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 позволяет работать с текстовыми редакторами, интернет-ресурсами, фото-, видеоматериалами, графическими редакторами.</w:t>
      </w:r>
    </w:p>
    <w:p w:rsidR="00FC1ADD" w:rsidRPr="00FC1ADD" w:rsidRDefault="00FC1ADD" w:rsidP="00FC1AD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В дошкольном учреждении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FC1ADD" w:rsidRPr="00FC1ADD" w:rsidRDefault="00FC1ADD" w:rsidP="00FC1AD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Организация занятий с детьми в дистанционном режиме выявила недостаточность библиотечно-информационного обеспечения. В связи с чем в 2022 году необходимо обеспечить подборку онлайн-ресурсов, поиск и/или разработку видеоконтента,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онлайн.</w:t>
      </w:r>
    </w:p>
    <w:p w:rsidR="0077191D" w:rsidRPr="0077191D" w:rsidRDefault="0077191D" w:rsidP="0077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91D" w:rsidRPr="0077191D" w:rsidRDefault="0077191D" w:rsidP="00771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VII</w:t>
      </w:r>
      <w:r w:rsidRPr="0077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материально-технической базы</w:t>
      </w:r>
    </w:p>
    <w:p w:rsidR="00FC1ADD" w:rsidRPr="00FC1ADD" w:rsidRDefault="00FC1ADD" w:rsidP="00F72B3C">
      <w:pPr>
        <w:spacing w:after="0" w:line="276" w:lineRule="auto"/>
        <w:jc w:val="both"/>
        <w:rPr>
          <w:rFonts w:ascii="Times New Roman" w:eastAsia="TimesNewRomanPSMT-Identity-H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предметно-пространственная среда </w:t>
      </w:r>
      <w:r w:rsidRPr="00FC1ADD">
        <w:rPr>
          <w:rFonts w:ascii="Times New Roman" w:eastAsia="TimesNewRomanPSMT-Identity-H" w:hAnsi="Times New Roman" w:cs="Times New Roman"/>
          <w:sz w:val="24"/>
          <w:szCs w:val="24"/>
        </w:rPr>
        <w:t xml:space="preserve"> МБДОУ «Детский сад компенсирующего вида № 188»     с</w:t>
      </w: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оответствует требованиям нормативных документов и обеспечивает: </w:t>
      </w:r>
      <w:r w:rsidRPr="00FC1ADD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</w:p>
    <w:p w:rsidR="00FC1ADD" w:rsidRPr="00FC1ADD" w:rsidRDefault="00FC1ADD" w:rsidP="00F72B3C">
      <w:pPr>
        <w:spacing w:after="0" w:line="276" w:lineRule="auto"/>
        <w:jc w:val="both"/>
        <w:rPr>
          <w:rFonts w:ascii="Times New Roman" w:eastAsia="TimesNewRomanPSMT-Identity-H" w:hAnsi="Times New Roman" w:cs="Times New Roman"/>
          <w:b/>
          <w:sz w:val="24"/>
          <w:szCs w:val="24"/>
        </w:rPr>
      </w:pPr>
      <w:r w:rsidRPr="00FC1ADD"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с ОВЗ материалами; </w:t>
      </w:r>
    </w:p>
    <w:p w:rsidR="00FC1ADD" w:rsidRPr="00FC1ADD" w:rsidRDefault="00FC1ADD" w:rsidP="00F72B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- двигательную активность, в том числе развитие крупной и мелкой моторики, участие в подвижных играх и соревнованиях; </w:t>
      </w:r>
    </w:p>
    <w:p w:rsidR="00FC1ADD" w:rsidRPr="00FC1ADD" w:rsidRDefault="00FC1ADD" w:rsidP="00F72B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- эмоциональное благополучие детей во взаимодействии с предметно пространственным окружением; </w:t>
      </w:r>
    </w:p>
    <w:p w:rsidR="00FC1ADD" w:rsidRPr="00FC1ADD" w:rsidRDefault="00FC1ADD" w:rsidP="00F72B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- возможность самовыражения детей. </w:t>
      </w:r>
    </w:p>
    <w:p w:rsidR="00FC1ADD" w:rsidRPr="00FC1ADD" w:rsidRDefault="00FC1ADD" w:rsidP="00F72B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NewRomanPSMT-Identity-H" w:hAnsi="Times New Roman" w:cs="Times New Roman"/>
          <w:sz w:val="24"/>
          <w:szCs w:val="24"/>
        </w:rPr>
        <w:t>Оснащенность помещений соответствует требованиям ФГОС дошкольного  образования. Предметно-пространственная среда ДОУ содержательно-насыщенная, трансформируемая,</w:t>
      </w:r>
      <w:r w:rsidRPr="00FC1ADD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 </w:t>
      </w:r>
      <w:r w:rsidRPr="00FC1ADD">
        <w:rPr>
          <w:rFonts w:ascii="Times New Roman" w:eastAsia="TimesNewRomanPSMT-Identity-H" w:hAnsi="Times New Roman" w:cs="Times New Roman"/>
          <w:sz w:val="24"/>
          <w:szCs w:val="24"/>
        </w:rPr>
        <w:t>полифункциональная,  вариативная, доступная и безопасная. Средства обучения, игровое, спортивное оборудование, инвентарь, необходимые для</w:t>
      </w:r>
      <w:r w:rsidRPr="00FC1ADD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  </w:t>
      </w:r>
      <w:r w:rsidRPr="00FC1ADD">
        <w:rPr>
          <w:rFonts w:ascii="Times New Roman" w:eastAsia="TimesNewRomanPSMT-Identity-H" w:hAnsi="Times New Roman" w:cs="Times New Roman"/>
          <w:sz w:val="24"/>
          <w:szCs w:val="24"/>
        </w:rPr>
        <w:t>реализации  АОП дошкольного образования ДОУ соответствуют возрасту и индивидуальным</w:t>
      </w:r>
      <w:r w:rsidRPr="00FC1ADD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r w:rsidRPr="00FC1ADD">
        <w:rPr>
          <w:rFonts w:ascii="Times New Roman" w:eastAsia="TimesNewRomanPSMT-Identity-H" w:hAnsi="Times New Roman" w:cs="Times New Roman"/>
          <w:sz w:val="24"/>
          <w:szCs w:val="24"/>
        </w:rPr>
        <w:t>особенностям развития детей с органическим поражением ЦНС и нарушением опорно-двигательного аппарата, коррекционным задачам.</w:t>
      </w: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В дошкольном учреждении имеется: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- 12 групповых комнат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- 12 спален </w:t>
      </w:r>
    </w:p>
    <w:p w:rsid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- музыкальный зал</w:t>
      </w:r>
    </w:p>
    <w:p w:rsidR="0065665D" w:rsidRPr="00FC1ADD" w:rsidRDefault="0065665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физкультурный зал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- сенсорная комната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- дидактическая комната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- пищеблок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- прачечная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- кабинет массажа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- медицинский кабинет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- процедурный кабинет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- изолятор.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положительной динамики в коррекции эмоционально-волевой сферы и развитии психических процессов у детей с ОВЗ  помогает сенсорная комната, которая является     центром психологической разгрузки,  способствует созданию благоприятного положительного климата в группах, снятию эмоционального и мышечного напряжения, снижению импульсивности, тревожности, агрессивности. 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Для расширения кругозора детей, обогащения их чувственного и практического опыта, активизации мыслительной деятельности служит дидактическая комната. Здесь имеется достаточное количество игр и пособий, которые традиционно используются в коррекционной педагогике. 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В целях  информатизации учреждения  в ДОУ имеются 16 компьютеров и ноутбуков  с полным сопутствующим оборудованием, 4 принтера, 5 МФУ, интерактивная доска,  проектор, имеется  выход в Интернет, имеется сайт дошкольного учреждения.   </w:t>
      </w:r>
      <w:r w:rsidRPr="00FC1A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Компьютерные технологии используются для проведения логопедических и дефектологических занятий современного уровня, проведения  диагностики. 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Для укрепления здоровья, развития движений и физических качеств,  коррекции и компенсации двигательных  дефектов дошкольное учреждение оснащено  специальным  оборудованием. Это ходунки для детей, которые не могут передвигаться без посторонней помощи,  многовариантные укладки для детей с ДЦП,  тренажеры «Беговая дорожка», «Бегущий по волнам», «Гребной тренажер», велотренажер, тренажер Гросса.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Вход в дошкольное учреждение оборудован пандусом, при входе установлена вывеска с названием организации, графиком работы, выполненная рельефно-точечным шрифтом Брайля на контрастном фоне для слепых и слабовидящих граждан.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Предметно-развивающая среда групп отвечает требованиям норм СанПин с учётом возрастных и психологических особенностей детей. Образовательное пространство групп способствует свободному развитию личности, выполняет определенный объем коррекционных функций: способствует исправлению дефектов.  Во всех  группах 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себе, другим людям, окружающему миру. В создание предметно-развивающей среды вложено много личного творчества, душевного тепла педагогов. Собственными руками изготовлены многочисленные пособия для осуществления коррекционной работы и качественного проведения воспитательного и образовательного процесса.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1ADD">
        <w:rPr>
          <w:rFonts w:ascii="Times New Roman" w:eastAsia="Times New Roman" w:hAnsi="Times New Roman" w:cs="Times New Roman"/>
          <w:b/>
          <w:sz w:val="24"/>
          <w:szCs w:val="24"/>
        </w:rPr>
        <w:t>В каждой группе созданы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C1ADD">
        <w:rPr>
          <w:rFonts w:ascii="Times New Roman" w:eastAsia="Times New Roman" w:hAnsi="Times New Roman" w:cs="Arial"/>
          <w:sz w:val="24"/>
          <w:szCs w:val="24"/>
        </w:rPr>
        <w:t>- центры познавательного развития; 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ADD">
        <w:rPr>
          <w:rFonts w:ascii="Times New Roman" w:eastAsia="Times New Roman" w:hAnsi="Times New Roman" w:cs="Arial"/>
          <w:sz w:val="24"/>
          <w:szCs w:val="24"/>
        </w:rPr>
        <w:t>- центры художественного творчества (уголки изодеятельности, театрально- музыкальные уголки);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D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центры игровой деятельности;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D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центры экологического воспитания;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D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центры речевого развития;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- центры двигательной активности.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 Все «центры» оснащены дидактическими и игровыми пособиями, соответствующие зоне ближайшего и перспективного развития ребёнка с ОВЗ.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В прошлом 202</w:t>
      </w:r>
      <w:r w:rsidR="0065665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 году в целях укрепления материально-технической базы</w:t>
      </w:r>
      <w:r w:rsidRPr="00FC1A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проведены ремонтные работы:                   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выборочный ремонт мягкой кровли;                                                                           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ремонт </w:t>
      </w:r>
      <w:r w:rsidR="00656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канализации в подвале</w:t>
      </w:r>
      <w:r w:rsidRPr="00FC1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приобретено:                                                                                                        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игровой материал для сюжетно-ролевых игр;                                                                          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мебель для групп;                                                                                                 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дидактические пособия для оснащения методического кабинета. 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Однако, следует отметить, что предметно-развивающая среда в ДОУ компенсирующего вида требует постоянного обновления и модернизации, создания специальных условий для детей с ОВЗ, обеспечивающих зону актуального развития ребенка и учитывающих их возможности (например: специальное оборудование, компьютерные программы для коррекционной работы с детьми, возможности уединения детей с аутистическими расстройствами и др.). </w:t>
      </w:r>
      <w:r w:rsidRPr="00FC1A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Целостная электронная образовательная среда как фактор </w:t>
      </w:r>
      <w:r w:rsidRPr="00FC1A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повышения качества образования в ДОУ пока не создана. Использование информационно-коммуникационных технологий в сегодняшней образовательной и коррекционной практике из-за недостаточности электронных образовательных ресурсов  носит большей частью эпизодический характер. 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В связи с этим в целях улучшения условий для реализации образовательной программы в соответствии с ФГОС необходимо: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- создание  в ДОУ доступного безбарьерного образовательного пространства для детей с ОВЗ; 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и проведение мероприятий по созданию технических и технологических условий, которые позволят педагогам и воспитанникам ДОУ широко использовать новые электронные образовательные ресурсы и пособия: 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- пополнение групп игровым оборудованием, дидактическим материалом;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- замена оборудования на прогулочных участках.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В  дошкольном учреждении достаточно много внимания уделяется </w:t>
      </w:r>
      <w:r w:rsidRPr="00FC1ADD">
        <w:rPr>
          <w:rFonts w:ascii="Times New Roman" w:eastAsia="Times New Roman" w:hAnsi="Times New Roman" w:cs="Arial"/>
          <w:sz w:val="24"/>
          <w:szCs w:val="24"/>
        </w:rPr>
        <w:t xml:space="preserve">созданию комплексной безопасности участников образовательного процесса.                                                                                                                                    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безопасности ДОУ складывается из нескольких </w:t>
      </w:r>
      <w:r w:rsidRPr="00FC1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направлений</w:t>
      </w:r>
      <w:r w:rsidRPr="00FC1A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охраны жизни и здоровья воспитанников; 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охраны труда сотрудников ДОУ;                                                                                                                                   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- пожарная безопасность;                                                                                              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- антитеррористическая защищенность;                                                                                                              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- предупреждение и ликвидация чрезвычайных ситуаций.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В целях осуществления комплекса организационных и профилактических мер по предупреждению чрезвычайных ситуаций,  террористических актов, пожаров и т.п.  в ДОУ проведен комплекс мер  по обеспечению безопасности детей в ДОУ:                                                                                                                                 - подготовлены нормативно – распорядительные документы, регламентирующие деятельность ДОУ по организации противопожарной защищенности, организации антитеррористической защищенности;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проводятся: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- занятия с воспитанниками  ДОУ   по ОБЖ, направленные на формирование практических навыков дошкольников по безопасности  жизнедеятельности во время пожара;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- беседы, консультации для родителей по вопросам безопасности.                                                                         </w:t>
      </w:r>
    </w:p>
    <w:p w:rsidR="00FC1ADD" w:rsidRPr="00FC1ADD" w:rsidRDefault="00FC1ADD" w:rsidP="00FC1AD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Учреждение оборудовано автоматической  пожарной сигнализацией  и системой оповещения людей о пожаре 3 типа;  пожарно-повысительными насосами, эвакуационным  освещением, имеются поэтажные планы эвакуации воспитанников и персонала, информационные указатели эвакуации во время пожара. Имеются в наличии необходимые средств</w:t>
      </w:r>
      <w:r w:rsidR="0065665D">
        <w:rPr>
          <w:rFonts w:ascii="Times New Roman" w:eastAsia="Times New Roman" w:hAnsi="Times New Roman" w:cs="Times New Roman"/>
          <w:sz w:val="24"/>
          <w:szCs w:val="24"/>
        </w:rPr>
        <w:t>а пожаротушения: огнетушители, самоспасатели для сторожей</w:t>
      </w: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.  Имеется КЭВ. 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Приказом назначены ответственные за организацию и проведение мероприятий по пожарной безопасности, охране труда и антитеррористической безопасности. Создана комиссия по охране труда. Организована пожарная дружина из числа работников. В течение года с работниками проведены все плановые инструктажи: по охране жизни и здоровья детей, по ПБ, ОТ с записью в специальных журналах. В соответствии с планом, </w:t>
      </w:r>
      <w:r w:rsidRPr="00FC1ADD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проведены тренировки по эвакуации детей и работников из здания дошкольного учреждения в случае ЧС.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Разработаны «Паспорт антитеррористической защищенности», «Паспорт дорожной безопасности».</w:t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Однако  в целях обеспечения безопасности,  осуществления организационных и профилактических мер по предупреждению чрезвычайных ситуаций,  террористических актов, пожаров и т.п.  в ДОУ  требуется проведение  дополнительных мероприятий по улучшению комплекса безопасности. Для этого необходимо:                                                                                                                                  1. Дооборудовать объект дополнительными камерами видеонаблюдения с целью исключения наличия неконтролируемых зон, охранной сигнализацией.</w:t>
      </w:r>
      <w:r w:rsidRPr="00FC1A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1ADD" w:rsidRPr="00FC1ADD" w:rsidRDefault="00FC1ADD" w:rsidP="00FC1A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ADD" w:rsidRPr="00FC1ADD" w:rsidRDefault="00FC1ADD" w:rsidP="00FC1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для проведения занятий с воспитанниками</w:t>
      </w:r>
    </w:p>
    <w:p w:rsidR="00FC1ADD" w:rsidRPr="00FC1ADD" w:rsidRDefault="00FC1ADD" w:rsidP="00FC1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:rsidR="00FC1ADD" w:rsidRPr="00FC1ADD" w:rsidRDefault="00FC1ADD" w:rsidP="00FC1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bCs/>
          <w:sz w:val="24"/>
          <w:szCs w:val="24"/>
        </w:rPr>
        <w:t>- для полноценной (качественной) организации и проведения занятий в дистанционном формате отсутствует стабильное и устойчивое интернет- соединение;</w:t>
      </w:r>
    </w:p>
    <w:p w:rsidR="00FC1ADD" w:rsidRPr="00FC1ADD" w:rsidRDefault="00FC1ADD" w:rsidP="00FC1A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bCs/>
          <w:sz w:val="24"/>
          <w:szCs w:val="24"/>
        </w:rPr>
        <w:t>- недостаточно необходимого оборудования (ноутбуков, компьютеров или планшетов) по группам детского сада.</w:t>
      </w:r>
    </w:p>
    <w:p w:rsidR="00FC1ADD" w:rsidRPr="00FC1ADD" w:rsidRDefault="00FC1ADD" w:rsidP="00FC1A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C1A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Результаты анализа показателей</w:t>
      </w:r>
    </w:p>
    <w:tbl>
      <w:tblPr>
        <w:tblW w:w="108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4325"/>
        <w:gridCol w:w="1469"/>
        <w:gridCol w:w="1498"/>
        <w:gridCol w:w="1415"/>
        <w:gridCol w:w="1247"/>
      </w:tblGrid>
      <w:tr w:rsidR="00FC1ADD" w:rsidRPr="00FC1ADD" w:rsidTr="00EB61E3">
        <w:trPr>
          <w:trHeight w:val="233"/>
        </w:trPr>
        <w:tc>
          <w:tcPr>
            <w:tcW w:w="914" w:type="dxa"/>
            <w:vMerge w:val="restart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5" w:type="dxa"/>
            <w:vMerge w:val="restart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69" w:type="dxa"/>
            <w:vMerge w:val="restart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13" w:type="dxa"/>
            <w:gridSpan w:val="2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247" w:type="dxa"/>
            <w:vMerge w:val="restart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FC1ADD" w:rsidRPr="00FC1ADD" w:rsidTr="00EB61E3">
        <w:trPr>
          <w:trHeight w:val="232"/>
        </w:trPr>
        <w:tc>
          <w:tcPr>
            <w:tcW w:w="914" w:type="dxa"/>
            <w:vMerge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vMerge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5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47" w:type="dxa"/>
            <w:vMerge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25-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21-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12-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13-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25-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1.4.1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16-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25-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25-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25-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25-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3-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5" w:type="dxa"/>
          </w:tcPr>
          <w:p w:rsidR="00FC1ADD" w:rsidRPr="00FC1ADD" w:rsidRDefault="00162923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7" w:type="dxa"/>
          </w:tcPr>
          <w:p w:rsidR="00FC1ADD" w:rsidRPr="00FC1ADD" w:rsidRDefault="00162923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3-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5" w:type="dxa"/>
          </w:tcPr>
          <w:p w:rsidR="00FC1ADD" w:rsidRPr="00FC1ADD" w:rsidRDefault="00162923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7" w:type="dxa"/>
          </w:tcPr>
          <w:p w:rsidR="00FC1ADD" w:rsidRPr="00FC1ADD" w:rsidRDefault="00162923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3-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</w:tcPr>
          <w:p w:rsidR="00FC1ADD" w:rsidRPr="00FC1ADD" w:rsidRDefault="00162923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" w:type="dxa"/>
          </w:tcPr>
          <w:p w:rsidR="00FC1ADD" w:rsidRPr="00FC1ADD" w:rsidRDefault="00162923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</w:tcPr>
          <w:p w:rsidR="00FC1ADD" w:rsidRPr="00FC1ADD" w:rsidRDefault="00162923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" w:type="dxa"/>
          </w:tcPr>
          <w:p w:rsidR="00FC1ADD" w:rsidRPr="00FC1ADD" w:rsidRDefault="00162923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5" w:type="dxa"/>
          </w:tcPr>
          <w:p w:rsidR="00FC1ADD" w:rsidRPr="00FC1ADD" w:rsidRDefault="00162923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7" w:type="dxa"/>
          </w:tcPr>
          <w:p w:rsidR="00FC1ADD" w:rsidRPr="00FC1ADD" w:rsidRDefault="00162923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3-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1.8.1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5" w:type="dxa"/>
          </w:tcPr>
          <w:p w:rsidR="00FC1ADD" w:rsidRPr="00FC1ADD" w:rsidRDefault="0036648C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7" w:type="dxa"/>
          </w:tcPr>
          <w:p w:rsidR="00FC1ADD" w:rsidRPr="00FC1ADD" w:rsidRDefault="0036648C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0E2F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5" w:type="dxa"/>
          </w:tcPr>
          <w:p w:rsidR="00FC1ADD" w:rsidRPr="00FC1ADD" w:rsidRDefault="0036648C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</w:tcPr>
          <w:p w:rsidR="00FC1ADD" w:rsidRPr="00FC1ADD" w:rsidRDefault="0036648C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9-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0E2F9B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5" w:type="dxa"/>
          </w:tcPr>
          <w:p w:rsidR="00FC1ADD" w:rsidRPr="00FC1ADD" w:rsidRDefault="000E2F9B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7" w:type="dxa"/>
          </w:tcPr>
          <w:p w:rsidR="00FC1ADD" w:rsidRPr="00FC1ADD" w:rsidRDefault="000E2F9B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3-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2/5,7%</w:t>
            </w:r>
          </w:p>
        </w:tc>
        <w:tc>
          <w:tcPr>
            <w:tcW w:w="1415" w:type="dxa"/>
          </w:tcPr>
          <w:p w:rsidR="00FC1ADD" w:rsidRPr="00FC1ADD" w:rsidRDefault="000E2F9B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</w:tcPr>
          <w:p w:rsidR="00FC1ADD" w:rsidRPr="00FC1ADD" w:rsidRDefault="000E2F9B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6,9-</w:t>
            </w:r>
          </w:p>
        </w:tc>
      </w:tr>
      <w:tr w:rsidR="00FC1ADD" w:rsidRPr="00FC1ADD" w:rsidTr="002338E9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19/54,3%</w:t>
            </w:r>
          </w:p>
        </w:tc>
        <w:tc>
          <w:tcPr>
            <w:tcW w:w="1415" w:type="dxa"/>
            <w:shd w:val="clear" w:color="auto" w:fill="auto"/>
          </w:tcPr>
          <w:p w:rsidR="00FC1ADD" w:rsidRPr="00FC1ADD" w:rsidRDefault="002338E9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19/65.51</w:t>
            </w:r>
          </w:p>
        </w:tc>
        <w:tc>
          <w:tcPr>
            <w:tcW w:w="1247" w:type="dxa"/>
          </w:tcPr>
          <w:p w:rsidR="00FC1ADD" w:rsidRPr="00FC1ADD" w:rsidRDefault="002338E9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11,2+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2/5,7%</w:t>
            </w:r>
          </w:p>
        </w:tc>
        <w:tc>
          <w:tcPr>
            <w:tcW w:w="1415" w:type="dxa"/>
          </w:tcPr>
          <w:p w:rsidR="00FC1ADD" w:rsidRPr="00FC1ADD" w:rsidRDefault="000E2F9B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</w:tcPr>
          <w:p w:rsidR="00FC1ADD" w:rsidRPr="00FC1ADD" w:rsidRDefault="000E2F9B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6,9-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27/77,2%</w:t>
            </w:r>
          </w:p>
        </w:tc>
        <w:tc>
          <w:tcPr>
            <w:tcW w:w="1415" w:type="dxa"/>
          </w:tcPr>
          <w:p w:rsidR="00FC1ADD" w:rsidRPr="00FC1ADD" w:rsidRDefault="002338E9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19/65,51</w:t>
            </w:r>
          </w:p>
        </w:tc>
        <w:tc>
          <w:tcPr>
            <w:tcW w:w="1247" w:type="dxa"/>
          </w:tcPr>
          <w:p w:rsidR="00FC1ADD" w:rsidRPr="00FC1ADD" w:rsidRDefault="002338E9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11,69-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37/100%</w:t>
            </w:r>
          </w:p>
        </w:tc>
        <w:tc>
          <w:tcPr>
            <w:tcW w:w="1415" w:type="dxa"/>
          </w:tcPr>
          <w:p w:rsidR="00FC1ADD" w:rsidRPr="00FC1ADD" w:rsidRDefault="000E2F9B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34/100%</w:t>
            </w:r>
          </w:p>
        </w:tc>
        <w:tc>
          <w:tcPr>
            <w:tcW w:w="1247" w:type="dxa"/>
          </w:tcPr>
          <w:p w:rsidR="00FC1ADD" w:rsidRPr="00FC1ADD" w:rsidRDefault="002338E9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10,3</w:t>
            </w:r>
            <w:r w:rsidR="000E2F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36/97,2%</w:t>
            </w:r>
          </w:p>
        </w:tc>
        <w:tc>
          <w:tcPr>
            <w:tcW w:w="1415" w:type="dxa"/>
          </w:tcPr>
          <w:p w:rsidR="00FC1ADD" w:rsidRPr="00FC1ADD" w:rsidRDefault="000E2F9B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34/100%</w:t>
            </w:r>
          </w:p>
        </w:tc>
        <w:tc>
          <w:tcPr>
            <w:tcW w:w="1247" w:type="dxa"/>
          </w:tcPr>
          <w:p w:rsidR="00FC1ADD" w:rsidRPr="00FC1ADD" w:rsidRDefault="002338E9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2,8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1.14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8" w:type="dxa"/>
          </w:tcPr>
          <w:p w:rsidR="00FC1ADD" w:rsidRDefault="002338E9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</w:t>
            </w:r>
            <w:r w:rsidR="009B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9B5980" w:rsidRPr="00FC1ADD" w:rsidRDefault="009B5980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150:32=4,7</w:t>
            </w:r>
          </w:p>
        </w:tc>
        <w:tc>
          <w:tcPr>
            <w:tcW w:w="1415" w:type="dxa"/>
          </w:tcPr>
          <w:p w:rsidR="002338E9" w:rsidRPr="00FC1ADD" w:rsidRDefault="002338E9" w:rsidP="00233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29/125</w:t>
            </w:r>
          </w:p>
          <w:p w:rsidR="00FC1ADD" w:rsidRPr="00FC1ADD" w:rsidRDefault="009B5980" w:rsidP="00233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125629=4,3</w:t>
            </w:r>
          </w:p>
        </w:tc>
        <w:tc>
          <w:tcPr>
            <w:tcW w:w="1247" w:type="dxa"/>
          </w:tcPr>
          <w:p w:rsidR="00FC1ADD" w:rsidRPr="00FC1ADD" w:rsidRDefault="009B5980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0,4-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8" w:type="dxa"/>
          </w:tcPr>
          <w:p w:rsidR="00FC1ADD" w:rsidRPr="00FC1ADD" w:rsidRDefault="009B5980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</w:tcPr>
          <w:p w:rsidR="00FC1ADD" w:rsidRPr="00FC1ADD" w:rsidRDefault="009B5980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8" w:type="dxa"/>
          </w:tcPr>
          <w:p w:rsidR="00FC1ADD" w:rsidRPr="00FC1ADD" w:rsidRDefault="009B5980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</w:tcPr>
          <w:p w:rsidR="00FC1ADD" w:rsidRPr="00FC1ADD" w:rsidRDefault="009B5980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8" w:type="dxa"/>
          </w:tcPr>
          <w:p w:rsidR="00FC1ADD" w:rsidRPr="00FC1ADD" w:rsidRDefault="009B5980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</w:tcPr>
          <w:p w:rsidR="00FC1ADD" w:rsidRPr="00FC1ADD" w:rsidRDefault="009B5980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C1ADD" w:rsidRPr="00FC1ADD" w:rsidRDefault="000E2F9B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Учителя-дефектолога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8" w:type="dxa"/>
          </w:tcPr>
          <w:p w:rsidR="00FC1ADD" w:rsidRPr="00FC1ADD" w:rsidRDefault="009B5980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</w:tcPr>
          <w:p w:rsidR="00FC1ADD" w:rsidRPr="00FC1ADD" w:rsidRDefault="009B5980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8" w:type="dxa"/>
          </w:tcPr>
          <w:p w:rsidR="00FC1ADD" w:rsidRPr="00FC1ADD" w:rsidRDefault="009B5980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</w:tcPr>
          <w:p w:rsidR="00FC1ADD" w:rsidRPr="00FC1ADD" w:rsidRDefault="009B5980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599,5/162=</w:t>
            </w:r>
          </w:p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1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599,5/125=</w:t>
            </w:r>
          </w:p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1,1+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8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109,5/162=</w:t>
            </w:r>
          </w:p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41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109,5/125=</w:t>
            </w:r>
          </w:p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A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0,8+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8" w:type="dxa"/>
          </w:tcPr>
          <w:p w:rsidR="00FC1ADD" w:rsidRPr="00FC1ADD" w:rsidRDefault="009B5980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</w:tcPr>
          <w:p w:rsidR="00FC1ADD" w:rsidRPr="00FC1ADD" w:rsidRDefault="009B5980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FC1ADD" w:rsidRPr="00FC1ADD" w:rsidRDefault="009B5980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1+</w:t>
            </w: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8" w:type="dxa"/>
          </w:tcPr>
          <w:p w:rsidR="00FC1ADD" w:rsidRPr="00FC1ADD" w:rsidRDefault="009B5980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</w:tcPr>
          <w:p w:rsidR="00FC1ADD" w:rsidRPr="00FC1ADD" w:rsidRDefault="009B5980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ADD" w:rsidRPr="00FC1ADD" w:rsidTr="00EB61E3">
        <w:tc>
          <w:tcPr>
            <w:tcW w:w="914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4325" w:type="dxa"/>
          </w:tcPr>
          <w:p w:rsidR="00FC1ADD" w:rsidRPr="00FC1ADD" w:rsidRDefault="00FC1ADD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469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8" w:type="dxa"/>
          </w:tcPr>
          <w:p w:rsidR="00FC1ADD" w:rsidRPr="00FC1ADD" w:rsidRDefault="009B5980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5" w:type="dxa"/>
          </w:tcPr>
          <w:p w:rsidR="00FC1ADD" w:rsidRPr="00FC1ADD" w:rsidRDefault="009B5980" w:rsidP="00FC1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7" w:type="dxa"/>
          </w:tcPr>
          <w:p w:rsidR="00FC1ADD" w:rsidRPr="00FC1ADD" w:rsidRDefault="00FC1ADD" w:rsidP="00FC1AD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C1ADD" w:rsidRPr="00FC1ADD" w:rsidRDefault="00FC1ADD" w:rsidP="00FC1A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ADD" w:rsidRPr="00FC1ADD" w:rsidRDefault="00FC1ADD" w:rsidP="009B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Анализ показателей указывает на то, что МБДОУ «Детский сад компенсирующего вида № 188» имеет достаточную инфраструктуру, которая соответствует требованиям СанПиН </w:t>
      </w:r>
      <w:r w:rsidRPr="00FC1A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history="1">
        <w:r w:rsidRPr="00FC1AD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2.4.3648-20</w:t>
        </w:r>
      </w:hyperlink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 и позволяет реализовывать образовательные программы в полном объеме в соответствии с ФГОС ДО.</w:t>
      </w:r>
    </w:p>
    <w:p w:rsidR="00FC1ADD" w:rsidRPr="00FC1ADD" w:rsidRDefault="00FC1ADD" w:rsidP="009B59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ADD">
        <w:rPr>
          <w:rFonts w:ascii="Times New Roman" w:eastAsia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FC1ADD" w:rsidRPr="00FC1ADD" w:rsidRDefault="00FC1ADD" w:rsidP="00FC1A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526" w:rsidRDefault="00CC7526"/>
    <w:sectPr w:rsidR="00CC7526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084" w:rsidRDefault="003B4084" w:rsidP="00F72B3C">
      <w:pPr>
        <w:spacing w:after="0" w:line="240" w:lineRule="auto"/>
      </w:pPr>
      <w:r>
        <w:separator/>
      </w:r>
    </w:p>
  </w:endnote>
  <w:endnote w:type="continuationSeparator" w:id="0">
    <w:p w:rsidR="003B4084" w:rsidRDefault="003B4084" w:rsidP="00F7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charset w:val="80"/>
    <w:family w:val="auto"/>
    <w:pitch w:val="default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084" w:rsidRDefault="003B4084" w:rsidP="00F72B3C">
      <w:pPr>
        <w:spacing w:after="0" w:line="240" w:lineRule="auto"/>
      </w:pPr>
      <w:r>
        <w:separator/>
      </w:r>
    </w:p>
  </w:footnote>
  <w:footnote w:type="continuationSeparator" w:id="0">
    <w:p w:rsidR="003B4084" w:rsidRDefault="003B4084" w:rsidP="00F7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8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E5509"/>
    <w:multiLevelType w:val="hybridMultilevel"/>
    <w:tmpl w:val="525C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4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C09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74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15B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C0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2B10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83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350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7431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215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06205"/>
    <w:multiLevelType w:val="hybridMultilevel"/>
    <w:tmpl w:val="68A868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1834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8C65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A06C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16CCF"/>
    <w:multiLevelType w:val="hybridMultilevel"/>
    <w:tmpl w:val="32CAF5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B114BE"/>
    <w:multiLevelType w:val="hybridMultilevel"/>
    <w:tmpl w:val="2F66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A52D0"/>
    <w:multiLevelType w:val="hybridMultilevel"/>
    <w:tmpl w:val="841E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B55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3462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C16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AB53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FD26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037C2B"/>
    <w:multiLevelType w:val="hybridMultilevel"/>
    <w:tmpl w:val="528646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508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474F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0830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25"/>
  </w:num>
  <w:num w:numId="4">
    <w:abstractNumId w:val="26"/>
  </w:num>
  <w:num w:numId="5">
    <w:abstractNumId w:val="6"/>
  </w:num>
  <w:num w:numId="6">
    <w:abstractNumId w:val="0"/>
  </w:num>
  <w:num w:numId="7">
    <w:abstractNumId w:val="13"/>
  </w:num>
  <w:num w:numId="8">
    <w:abstractNumId w:val="21"/>
  </w:num>
  <w:num w:numId="9">
    <w:abstractNumId w:val="2"/>
  </w:num>
  <w:num w:numId="10">
    <w:abstractNumId w:val="19"/>
  </w:num>
  <w:num w:numId="11">
    <w:abstractNumId w:val="8"/>
  </w:num>
  <w:num w:numId="12">
    <w:abstractNumId w:val="14"/>
  </w:num>
  <w:num w:numId="13">
    <w:abstractNumId w:val="11"/>
  </w:num>
  <w:num w:numId="14">
    <w:abstractNumId w:val="5"/>
  </w:num>
  <w:num w:numId="15">
    <w:abstractNumId w:val="27"/>
  </w:num>
  <w:num w:numId="16">
    <w:abstractNumId w:val="9"/>
  </w:num>
  <w:num w:numId="17">
    <w:abstractNumId w:val="10"/>
  </w:num>
  <w:num w:numId="18">
    <w:abstractNumId w:val="7"/>
  </w:num>
  <w:num w:numId="19">
    <w:abstractNumId w:val="16"/>
  </w:num>
  <w:num w:numId="20">
    <w:abstractNumId w:val="12"/>
  </w:num>
  <w:num w:numId="21">
    <w:abstractNumId w:val="24"/>
  </w:num>
  <w:num w:numId="22">
    <w:abstractNumId w:val="18"/>
  </w:num>
  <w:num w:numId="23">
    <w:abstractNumId w:val="15"/>
  </w:num>
  <w:num w:numId="24">
    <w:abstractNumId w:val="22"/>
  </w:num>
  <w:num w:numId="25">
    <w:abstractNumId w:val="23"/>
  </w:num>
  <w:num w:numId="26">
    <w:abstractNumId w:val="1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D"/>
    <w:rsid w:val="00037ECE"/>
    <w:rsid w:val="000E2F9B"/>
    <w:rsid w:val="001073B3"/>
    <w:rsid w:val="00162923"/>
    <w:rsid w:val="00217326"/>
    <w:rsid w:val="002338E9"/>
    <w:rsid w:val="002C7402"/>
    <w:rsid w:val="002E1833"/>
    <w:rsid w:val="0036648C"/>
    <w:rsid w:val="003B4084"/>
    <w:rsid w:val="00643823"/>
    <w:rsid w:val="0065665D"/>
    <w:rsid w:val="006A2A85"/>
    <w:rsid w:val="00726B5F"/>
    <w:rsid w:val="0077191D"/>
    <w:rsid w:val="007A60E5"/>
    <w:rsid w:val="008A57F2"/>
    <w:rsid w:val="00947D41"/>
    <w:rsid w:val="009B5980"/>
    <w:rsid w:val="00A549D0"/>
    <w:rsid w:val="00A803CF"/>
    <w:rsid w:val="00CC2A22"/>
    <w:rsid w:val="00CC7526"/>
    <w:rsid w:val="00D05075"/>
    <w:rsid w:val="00D327C9"/>
    <w:rsid w:val="00DF68CC"/>
    <w:rsid w:val="00EB61E3"/>
    <w:rsid w:val="00F72B3C"/>
    <w:rsid w:val="00F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8E6EA5"/>
  <w15:chartTrackingRefBased/>
  <w15:docId w15:val="{3381FBF4-D32E-4E82-8D82-FC3E3F8A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1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A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ADD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39"/>
    <w:rsid w:val="007A60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nhideWhenUsed/>
    <w:rsid w:val="00EB61E3"/>
    <w:pPr>
      <w:tabs>
        <w:tab w:val="left" w:pos="1134"/>
        <w:tab w:val="left" w:pos="1429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b/>
      <w:color w:val="FF0000"/>
      <w:lang w:eastAsia="ru-RU"/>
    </w:rPr>
  </w:style>
  <w:style w:type="character" w:customStyle="1" w:styleId="a8">
    <w:name w:val="Текст Знак"/>
    <w:basedOn w:val="a0"/>
    <w:link w:val="a7"/>
    <w:rsid w:val="00EB61E3"/>
    <w:rPr>
      <w:rFonts w:ascii="Courier New" w:eastAsia="Times New Roman" w:hAnsi="Courier New" w:cs="Courier New"/>
      <w:b/>
      <w:color w:val="FF0000"/>
      <w:lang w:eastAsia="ru-RU"/>
    </w:rPr>
  </w:style>
  <w:style w:type="paragraph" w:styleId="a9">
    <w:name w:val="header"/>
    <w:basedOn w:val="a"/>
    <w:link w:val="aa"/>
    <w:uiPriority w:val="99"/>
    <w:unhideWhenUsed/>
    <w:rsid w:val="00F72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2B3C"/>
  </w:style>
  <w:style w:type="paragraph" w:styleId="ab">
    <w:name w:val="footer"/>
    <w:basedOn w:val="a"/>
    <w:link w:val="ac"/>
    <w:uiPriority w:val="99"/>
    <w:unhideWhenUsed/>
    <w:rsid w:val="00F72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2B3C"/>
  </w:style>
  <w:style w:type="paragraph" w:styleId="ad">
    <w:name w:val="Normal (Web)"/>
    <w:basedOn w:val="a"/>
    <w:uiPriority w:val="99"/>
    <w:unhideWhenUsed/>
    <w:rsid w:val="0003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188@ivedu.ru" TargetMode="External"/><Relationship Id="rId13" Type="http://schemas.openxmlformats.org/officeDocument/2006/relationships/hyperlink" Target="http://publication.pravo.gov.ru/Document/View/00012020122101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.rukdobra.ru/npd-doc?npmid=99&amp;npid=3502614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2210122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Стаж</a:t>
            </a:r>
            <a:r>
              <a:rPr lang="ru-RU" baseline="0">
                <a:solidFill>
                  <a:srgbClr val="FF0000"/>
                </a:solidFill>
              </a:rPr>
              <a:t> работы кадров</a:t>
            </a:r>
            <a:endParaRPr lang="ru-RU">
              <a:solidFill>
                <a:srgbClr val="FF0000"/>
              </a:solidFill>
            </a:endParaRP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до 3 лет</c:v>
          </c:tx>
          <c:spPr>
            <a:solidFill>
              <a:srgbClr val="FF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3</c:v>
              </c:pt>
            </c:numLit>
          </c:val>
          <c:extLst>
            <c:ext xmlns:c16="http://schemas.microsoft.com/office/drawing/2014/chart" uri="{C3380CC4-5D6E-409C-BE32-E72D297353CC}">
              <c16:uniqueId val="{00000000-6D68-4422-9B6D-9248E18C80EB}"/>
            </c:ext>
          </c:extLst>
        </c:ser>
        <c:ser>
          <c:idx val="1"/>
          <c:order val="1"/>
          <c:tx>
            <c:v>от 5 до 10 лет</c:v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3</c:v>
              </c:pt>
            </c:numLit>
          </c:val>
          <c:extLst>
            <c:ext xmlns:c16="http://schemas.microsoft.com/office/drawing/2014/chart" uri="{C3380CC4-5D6E-409C-BE32-E72D297353CC}">
              <c16:uniqueId val="{00000001-6D68-4422-9B6D-9248E18C80EB}"/>
            </c:ext>
          </c:extLst>
        </c:ser>
        <c:ser>
          <c:idx val="3"/>
          <c:order val="2"/>
          <c:tx>
            <c:v>от 10 до 15 лет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9</c:v>
              </c:pt>
            </c:numLit>
          </c:val>
          <c:extLst>
            <c:ext xmlns:c16="http://schemas.microsoft.com/office/drawing/2014/chart" uri="{C3380CC4-5D6E-409C-BE32-E72D297353CC}">
              <c16:uniqueId val="{00000002-6D68-4422-9B6D-9248E18C80EB}"/>
            </c:ext>
          </c:extLst>
        </c:ser>
        <c:ser>
          <c:idx val="4"/>
          <c:order val="3"/>
          <c:tx>
            <c:v> от 15 до 20 лет</c:v>
          </c:tx>
          <c:spPr>
            <a:solidFill>
              <a:srgbClr val="66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6</c:v>
              </c:pt>
            </c:numLit>
          </c:val>
          <c:extLst>
            <c:ext xmlns:c16="http://schemas.microsoft.com/office/drawing/2014/chart" uri="{C3380CC4-5D6E-409C-BE32-E72D297353CC}">
              <c16:uniqueId val="{00000003-6D68-4422-9B6D-9248E18C80EB}"/>
            </c:ext>
          </c:extLst>
        </c:ser>
        <c:ser>
          <c:idx val="5"/>
          <c:order val="4"/>
          <c:tx>
            <c:v>от 20 до 25 лет</c:v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2</c:v>
              </c:pt>
            </c:numLit>
          </c:val>
          <c:extLst>
            <c:ext xmlns:c16="http://schemas.microsoft.com/office/drawing/2014/chart" uri="{C3380CC4-5D6E-409C-BE32-E72D297353CC}">
              <c16:uniqueId val="{00000004-6D68-4422-9B6D-9248E18C80EB}"/>
            </c:ext>
          </c:extLst>
        </c:ser>
        <c:ser>
          <c:idx val="6"/>
          <c:order val="5"/>
          <c:tx>
            <c:v>от 25 до 30 лет</c:v>
          </c:tx>
          <c:spPr>
            <a:solidFill>
              <a:srgbClr val="00CC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3</c:v>
              </c:pt>
            </c:numLit>
          </c:val>
          <c:extLst>
            <c:ext xmlns:c16="http://schemas.microsoft.com/office/drawing/2014/chart" uri="{C3380CC4-5D6E-409C-BE32-E72D297353CC}">
              <c16:uniqueId val="{00000005-6D68-4422-9B6D-9248E18C80EB}"/>
            </c:ext>
          </c:extLst>
        </c:ser>
        <c:ser>
          <c:idx val="7"/>
          <c:order val="6"/>
          <c:tx>
            <c:v>свыше 30</c:v>
          </c:tx>
          <c:spPr>
            <a:solidFill>
              <a:srgbClr val="6600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10</c:v>
              </c:pt>
            </c:numLit>
          </c:val>
          <c:extLst>
            <c:ext xmlns:c16="http://schemas.microsoft.com/office/drawing/2014/chart" uri="{C3380CC4-5D6E-409C-BE32-E72D297353CC}">
              <c16:uniqueId val="{00000006-6D68-4422-9B6D-9248E18C8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80620976"/>
        <c:axId val="480616664"/>
        <c:axId val="0"/>
      </c:bar3DChart>
      <c:catAx>
        <c:axId val="480620976"/>
        <c:scaling>
          <c:orientation val="minMax"/>
        </c:scaling>
        <c:delete val="1"/>
        <c:axPos val="b"/>
        <c:majorTickMark val="out"/>
        <c:minorTickMark val="none"/>
        <c:tickLblPos val="none"/>
        <c:crossAx val="480616664"/>
        <c:crosses val="autoZero"/>
        <c:auto val="1"/>
        <c:lblAlgn val="ctr"/>
        <c:lblOffset val="100"/>
        <c:noMultiLvlLbl val="0"/>
      </c:catAx>
      <c:valAx>
        <c:axId val="480616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620976"/>
        <c:crosses val="autoZero"/>
        <c:crossBetween val="between"/>
      </c:valAx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8005</Words>
  <Characters>45629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dou188</cp:lastModifiedBy>
  <cp:revision>2</cp:revision>
  <cp:lastPrinted>2024-04-18T07:51:00Z</cp:lastPrinted>
  <dcterms:created xsi:type="dcterms:W3CDTF">2024-04-18T08:50:00Z</dcterms:created>
  <dcterms:modified xsi:type="dcterms:W3CDTF">2024-04-18T08:50:00Z</dcterms:modified>
</cp:coreProperties>
</file>