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D11" w:rsidRDefault="00652879" w:rsidP="00B07D6A">
      <w:pPr>
        <w:pStyle w:val="Default"/>
        <w:jc w:val="center"/>
        <w:rPr>
          <w:b/>
          <w:sz w:val="28"/>
          <w:szCs w:val="28"/>
        </w:rPr>
      </w:pPr>
      <w:r w:rsidRPr="00652879">
        <w:rPr>
          <w:rFonts w:eastAsia="SimSun"/>
          <w:noProof/>
          <w:color w:val="auto"/>
          <w:kern w:val="2"/>
          <w:lang w:eastAsia="ru-RU"/>
        </w:rPr>
        <w:drawing>
          <wp:inline distT="0" distB="0" distL="0" distR="0">
            <wp:extent cx="5940425" cy="437738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Default="00CD4D11" w:rsidP="00B07D6A">
      <w:pPr>
        <w:pStyle w:val="Default"/>
        <w:jc w:val="center"/>
        <w:rPr>
          <w:b/>
          <w:sz w:val="28"/>
          <w:szCs w:val="28"/>
        </w:rPr>
      </w:pPr>
    </w:p>
    <w:p w:rsidR="00CD4D11" w:rsidRPr="00CD4D11" w:rsidRDefault="00CD4D11" w:rsidP="00CD4D11">
      <w:pPr>
        <w:pStyle w:val="Default"/>
        <w:jc w:val="center"/>
        <w:rPr>
          <w:sz w:val="28"/>
          <w:szCs w:val="28"/>
        </w:rPr>
      </w:pPr>
      <w:r w:rsidRPr="00CD4D11">
        <w:rPr>
          <w:sz w:val="28"/>
          <w:szCs w:val="28"/>
        </w:rPr>
        <w:t>Иваново</w:t>
      </w:r>
    </w:p>
    <w:p w:rsidR="00B07D6A" w:rsidRDefault="000B76C3" w:rsidP="00B07D6A">
      <w:pPr>
        <w:pStyle w:val="Default"/>
        <w:jc w:val="center"/>
        <w:rPr>
          <w:b/>
          <w:sz w:val="28"/>
          <w:szCs w:val="28"/>
        </w:rPr>
      </w:pPr>
      <w:r w:rsidRPr="00B07D6A">
        <w:rPr>
          <w:b/>
          <w:sz w:val="28"/>
          <w:szCs w:val="28"/>
        </w:rPr>
        <w:lastRenderedPageBreak/>
        <w:t>КОДЕКС ЭТИКИ И СЛУЖЕБНОГО ПОВЕДЕНИЯ РАБОТНИКОВ</w:t>
      </w:r>
      <w:r>
        <w:rPr>
          <w:sz w:val="28"/>
          <w:szCs w:val="28"/>
        </w:rPr>
        <w:t xml:space="preserve"> </w:t>
      </w:r>
      <w:r w:rsidR="00B07D6A" w:rsidRPr="00B07D6A">
        <w:rPr>
          <w:b/>
          <w:sz w:val="28"/>
          <w:szCs w:val="28"/>
        </w:rPr>
        <w:t>муниципального бюджетного дошкольного образовательного</w:t>
      </w:r>
      <w:r w:rsidR="00B07D6A">
        <w:rPr>
          <w:sz w:val="28"/>
          <w:szCs w:val="28"/>
        </w:rPr>
        <w:t xml:space="preserve"> </w:t>
      </w:r>
      <w:r w:rsidR="00B07D6A" w:rsidRPr="00B07D6A">
        <w:rPr>
          <w:b/>
          <w:sz w:val="28"/>
          <w:szCs w:val="28"/>
        </w:rPr>
        <w:t>учреждения «Детский сад компенсирующего вида № 188»</w:t>
      </w:r>
    </w:p>
    <w:p w:rsidR="00B07D6A" w:rsidRPr="00B07D6A" w:rsidRDefault="00B07D6A" w:rsidP="00B07D6A">
      <w:pPr>
        <w:pStyle w:val="Default"/>
        <w:jc w:val="center"/>
        <w:rPr>
          <w:b/>
          <w:sz w:val="28"/>
          <w:szCs w:val="28"/>
        </w:rPr>
      </w:pPr>
    </w:p>
    <w:p w:rsidR="000B76C3" w:rsidRPr="00E11220" w:rsidRDefault="000B76C3" w:rsidP="00CD4D11">
      <w:pPr>
        <w:pStyle w:val="Default"/>
        <w:jc w:val="both"/>
        <w:rPr>
          <w:b/>
          <w:i/>
        </w:rPr>
      </w:pPr>
      <w:r w:rsidRPr="00E11220">
        <w:rPr>
          <w:b/>
          <w:i/>
        </w:rPr>
        <w:t xml:space="preserve">1. Общие положения </w:t>
      </w:r>
    </w:p>
    <w:p w:rsidR="000B76C3" w:rsidRPr="00E11220" w:rsidRDefault="000B76C3" w:rsidP="00CD4D11">
      <w:pPr>
        <w:pStyle w:val="Default"/>
        <w:jc w:val="both"/>
      </w:pPr>
      <w:r w:rsidRPr="00E11220">
        <w:t xml:space="preserve">1.1. Кодекс этики и служебного поведения работников </w:t>
      </w:r>
      <w:r w:rsidR="00B07D6A" w:rsidRPr="00E11220">
        <w:t xml:space="preserve">МБДОУ «Детский сад компенсирующего вида № 188» </w:t>
      </w:r>
      <w:r w:rsidRPr="00E11220">
        <w:t xml:space="preserve">(далее – Кодекс) представляет собой </w:t>
      </w:r>
    </w:p>
    <w:p w:rsidR="000B76C3" w:rsidRPr="00E11220" w:rsidRDefault="000B76C3" w:rsidP="00CD4D11">
      <w:pPr>
        <w:pStyle w:val="Default"/>
        <w:jc w:val="both"/>
      </w:pPr>
      <w:r w:rsidRPr="00E11220">
        <w:t xml:space="preserve">свод общих принципов профессиональной этики и основных правил служебного поведения, которыми должны руководствоваться все работники </w:t>
      </w:r>
      <w:r w:rsidR="00B07D6A" w:rsidRPr="00E11220">
        <w:t>МБДОУ «Детский сад компенсирующего вида № 188»</w:t>
      </w:r>
      <w:r w:rsidRPr="00E11220">
        <w:t xml:space="preserve"> (далее ‒ работники Учреждения, Учреждение) независимо от замещаемых ими должностей. </w:t>
      </w:r>
    </w:p>
    <w:p w:rsidR="000B76C3" w:rsidRPr="00E11220" w:rsidRDefault="000B76C3" w:rsidP="00CD4D11">
      <w:pPr>
        <w:pStyle w:val="Default"/>
        <w:jc w:val="both"/>
      </w:pPr>
      <w:r w:rsidRPr="00E11220">
        <w:t xml:space="preserve">1.2. Кодекс разработан в соответствии с Конституцией Российской Федерации, Трудовым кодексом Российской Федерации, Федеральным законом от 25.12.2008 № 273-ФЗ «О противодействии коррупции» и иными нормативными правовыми актами Российской Федерации, а также основан на общепризнанных нравственных принципах и нормах российского общества и государства. </w:t>
      </w:r>
    </w:p>
    <w:p w:rsidR="000B76C3" w:rsidRPr="00E11220" w:rsidRDefault="000B76C3" w:rsidP="00CD4D11">
      <w:pPr>
        <w:pStyle w:val="Default"/>
        <w:jc w:val="both"/>
      </w:pPr>
      <w:r w:rsidRPr="00E11220">
        <w:t xml:space="preserve">1.3. Целью Кодекса является установление этических норм и правил служебного поведения работников Учреждения для достойного выполнения ими своей профессиональной деятельности, а также содействие укреплению авторитета работников Учреждения и обеспечение единых норм их поведения. </w:t>
      </w:r>
    </w:p>
    <w:p w:rsidR="000B76C3" w:rsidRPr="00E11220" w:rsidRDefault="000B76C3" w:rsidP="00CD4D11">
      <w:pPr>
        <w:pStyle w:val="Default"/>
        <w:jc w:val="both"/>
      </w:pPr>
      <w:r w:rsidRPr="00E11220">
        <w:t xml:space="preserve">1.4. Кодекс призван повысить эффективность выполнения работниками Учреждения своих трудовых обязанностей. Знание и соблюдение ими положений Кодекса является одним из критериев оценки качества их профессиональной деятельности и трудовой дисциплины. </w:t>
      </w:r>
    </w:p>
    <w:p w:rsidR="00B07D6A" w:rsidRPr="00E11220" w:rsidRDefault="000B76C3" w:rsidP="00CD4D11">
      <w:pPr>
        <w:pStyle w:val="Default"/>
        <w:jc w:val="both"/>
      </w:pPr>
      <w:r w:rsidRPr="00E11220">
        <w:t xml:space="preserve">1.5. Каждый работник Учреждения должен ознакомиться с положениями Кодекса и принимать все необходимые меры для его соблюдения. Каждый гражданин вправе ожидать от работника Учреждения поведения в отношениях с ним в соответствии с положениями Кодекса. </w:t>
      </w:r>
    </w:p>
    <w:p w:rsidR="00B07D6A" w:rsidRPr="00E11220" w:rsidRDefault="00B07D6A" w:rsidP="00CD4D11">
      <w:pPr>
        <w:pStyle w:val="Default"/>
        <w:jc w:val="both"/>
      </w:pPr>
    </w:p>
    <w:p w:rsidR="000B76C3" w:rsidRPr="00E11220" w:rsidRDefault="000B76C3" w:rsidP="00CD4D11">
      <w:pPr>
        <w:pStyle w:val="Default"/>
        <w:jc w:val="both"/>
        <w:rPr>
          <w:b/>
          <w:i/>
          <w:color w:val="auto"/>
        </w:rPr>
      </w:pPr>
      <w:r w:rsidRPr="00E11220">
        <w:rPr>
          <w:b/>
          <w:i/>
          <w:color w:val="auto"/>
        </w:rPr>
        <w:t xml:space="preserve">2. Общие принципы и правила служебного поведения </w:t>
      </w: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2.1. Деятельность Учреждения, а также его работников основывается на следующих принципах: </w:t>
      </w:r>
    </w:p>
    <w:p w:rsidR="000B76C3" w:rsidRPr="00E11220" w:rsidRDefault="00B07D6A" w:rsidP="00CD4D11">
      <w:pPr>
        <w:pStyle w:val="Default"/>
        <w:spacing w:after="55"/>
        <w:jc w:val="both"/>
        <w:rPr>
          <w:color w:val="auto"/>
        </w:rPr>
      </w:pPr>
      <w:r w:rsidRPr="00E11220">
        <w:rPr>
          <w:color w:val="auto"/>
        </w:rPr>
        <w:t>-</w:t>
      </w:r>
      <w:r w:rsidR="000B76C3" w:rsidRPr="00E11220">
        <w:rPr>
          <w:color w:val="auto"/>
        </w:rPr>
        <w:t xml:space="preserve"> законность; </w:t>
      </w:r>
    </w:p>
    <w:p w:rsidR="000B76C3" w:rsidRPr="00E11220" w:rsidRDefault="00B07D6A" w:rsidP="00CD4D11">
      <w:pPr>
        <w:pStyle w:val="Default"/>
        <w:spacing w:after="55"/>
        <w:jc w:val="both"/>
        <w:rPr>
          <w:color w:val="auto"/>
        </w:rPr>
      </w:pPr>
      <w:r w:rsidRPr="00E11220">
        <w:rPr>
          <w:color w:val="auto"/>
        </w:rPr>
        <w:t>-</w:t>
      </w:r>
      <w:r w:rsidR="000B76C3" w:rsidRPr="00E11220">
        <w:rPr>
          <w:color w:val="auto"/>
        </w:rPr>
        <w:t xml:space="preserve"> профессионализм; </w:t>
      </w:r>
    </w:p>
    <w:p w:rsidR="000B76C3" w:rsidRPr="00E11220" w:rsidRDefault="00B07D6A" w:rsidP="00CD4D11">
      <w:pPr>
        <w:pStyle w:val="Default"/>
        <w:spacing w:after="55"/>
        <w:jc w:val="both"/>
        <w:rPr>
          <w:color w:val="auto"/>
        </w:rPr>
      </w:pPr>
      <w:r w:rsidRPr="00E11220">
        <w:rPr>
          <w:color w:val="auto"/>
        </w:rPr>
        <w:t>-</w:t>
      </w:r>
      <w:r w:rsidR="000B76C3" w:rsidRPr="00E11220">
        <w:rPr>
          <w:color w:val="auto"/>
        </w:rPr>
        <w:t xml:space="preserve"> добросовестность; </w:t>
      </w:r>
    </w:p>
    <w:p w:rsidR="000B76C3" w:rsidRPr="00E11220" w:rsidRDefault="00B07D6A" w:rsidP="00CD4D11">
      <w:pPr>
        <w:pStyle w:val="Default"/>
        <w:spacing w:after="55"/>
        <w:jc w:val="both"/>
        <w:rPr>
          <w:color w:val="auto"/>
        </w:rPr>
      </w:pPr>
      <w:r w:rsidRPr="00E11220">
        <w:rPr>
          <w:color w:val="auto"/>
        </w:rPr>
        <w:t>-</w:t>
      </w:r>
      <w:r w:rsidR="000B76C3" w:rsidRPr="00E11220">
        <w:rPr>
          <w:color w:val="auto"/>
        </w:rPr>
        <w:t xml:space="preserve"> конфиденциальность; </w:t>
      </w:r>
    </w:p>
    <w:p w:rsidR="000B76C3" w:rsidRPr="00E11220" w:rsidRDefault="00B07D6A" w:rsidP="00CD4D11">
      <w:pPr>
        <w:pStyle w:val="Default"/>
        <w:spacing w:after="55"/>
        <w:jc w:val="both"/>
        <w:rPr>
          <w:color w:val="auto"/>
        </w:rPr>
      </w:pPr>
      <w:r w:rsidRPr="00E11220">
        <w:rPr>
          <w:color w:val="auto"/>
        </w:rPr>
        <w:t>-</w:t>
      </w:r>
      <w:r w:rsidR="000B76C3" w:rsidRPr="00E11220">
        <w:rPr>
          <w:color w:val="auto"/>
        </w:rPr>
        <w:t xml:space="preserve"> справедливость; </w:t>
      </w:r>
    </w:p>
    <w:p w:rsidR="000B76C3" w:rsidRPr="00E11220" w:rsidRDefault="00B07D6A" w:rsidP="00CD4D11">
      <w:pPr>
        <w:pStyle w:val="Default"/>
        <w:spacing w:after="55"/>
        <w:jc w:val="both"/>
        <w:rPr>
          <w:color w:val="auto"/>
        </w:rPr>
      </w:pPr>
      <w:r w:rsidRPr="00E11220">
        <w:rPr>
          <w:color w:val="auto"/>
        </w:rPr>
        <w:t>-</w:t>
      </w:r>
      <w:r w:rsidR="000B76C3" w:rsidRPr="00E11220">
        <w:rPr>
          <w:color w:val="auto"/>
        </w:rPr>
        <w:t xml:space="preserve"> информационная открытость; </w:t>
      </w:r>
    </w:p>
    <w:p w:rsidR="000B76C3" w:rsidRPr="00E11220" w:rsidRDefault="00B07D6A" w:rsidP="00CD4D11">
      <w:pPr>
        <w:pStyle w:val="Default"/>
        <w:spacing w:after="55"/>
        <w:jc w:val="both"/>
        <w:rPr>
          <w:color w:val="auto"/>
        </w:rPr>
      </w:pPr>
      <w:r w:rsidRPr="00E11220">
        <w:rPr>
          <w:color w:val="auto"/>
        </w:rPr>
        <w:t>-</w:t>
      </w:r>
      <w:r w:rsidR="000B76C3" w:rsidRPr="00E11220">
        <w:rPr>
          <w:color w:val="auto"/>
        </w:rPr>
        <w:t xml:space="preserve"> ответственность; </w:t>
      </w:r>
    </w:p>
    <w:p w:rsidR="000B76C3" w:rsidRPr="00E11220" w:rsidRDefault="00B07D6A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>-</w:t>
      </w:r>
      <w:r w:rsidR="000B76C3" w:rsidRPr="00E11220">
        <w:rPr>
          <w:color w:val="auto"/>
        </w:rPr>
        <w:t xml:space="preserve"> объективность при принятии решений. </w:t>
      </w:r>
    </w:p>
    <w:p w:rsidR="000B76C3" w:rsidRPr="00E11220" w:rsidRDefault="000B76C3" w:rsidP="00CD4D11">
      <w:pPr>
        <w:pStyle w:val="Default"/>
        <w:jc w:val="both"/>
        <w:rPr>
          <w:color w:val="auto"/>
        </w:rPr>
      </w:pP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2.2. Работники Учреждения, сознавая ответственность перед государством, обществом и гражданами, обязаны: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а) исполнять должностные обязанности добросовестно и на высоком профессиональном уровне;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б) соблюдать требования законодательства Российской Федерации, Ивановской области и локальных документов Учреждения;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в) осуществлять свою деятельность в пределах своих полномочий и полномочий Учреждения;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г) при исполнении должностных обязанностей быть независимым от влияния отдельных граждан, профессиональных или социальных групп, организаций;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д) соблюдать социальную справедливость и равноправно распределять социальные ресурсы с целью расширения выбора и возможностей для всех контрагентов, в том числе, для лиц, оказавшихся в трудной жизненной ситуации;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е)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ж)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з) соблюдать нейтральность, исключающую возможность влияния на профессиональную деятельность решений политических партий, иных общественных объединений;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и) соблюдать нормы служебной и профессиональной этики, правила делового поведения и общения;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к) проявлять корректность и внимательность к гражданам и должностным лицам при служебном взаимодействии с ними; </w:t>
      </w: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л) не допускать коррупционного поведения, в том числе воздерживаться от поведения, которое может восприниматься окружающими как обещание или предложение дачи взятки либо как согласие </w:t>
      </w:r>
      <w:proofErr w:type="gramStart"/>
      <w:r w:rsidRPr="00E11220">
        <w:rPr>
          <w:color w:val="auto"/>
        </w:rPr>
        <w:t xml:space="preserve">принять </w:t>
      </w:r>
      <w:r w:rsidR="00E11220" w:rsidRPr="00E11220">
        <w:rPr>
          <w:color w:val="auto"/>
        </w:rPr>
        <w:t xml:space="preserve"> </w:t>
      </w:r>
      <w:r w:rsidRPr="00E11220">
        <w:rPr>
          <w:color w:val="auto"/>
        </w:rPr>
        <w:t>взятку</w:t>
      </w:r>
      <w:proofErr w:type="gramEnd"/>
      <w:r w:rsidRPr="00E11220">
        <w:rPr>
          <w:color w:val="auto"/>
        </w:rPr>
        <w:t xml:space="preserve">, или как просьба (намек) о даче взятки, а также принимать меры по предотвращению и урегулированию конфликта интересов, противодействовать любым проявлениям коррупции в Учреждении;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м) уведомлять руководителя Учреждения, должностное лицо, ответственное за работу по профилактике коррупционных правонарушений в Учреждении, органы прокуратуры и иные федеральные государственные органы обо всех случаях обращения к ним каких-либо лиц в целях склонения к совершению коррупционных правонарушений;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н) незамедлительно уведомлять руководителя Учреждения, должностное лицо, ответственное за работу по профилактике коррупционных правонарушений в Учреждении, о ставших им известными фактах конфликта интересов и коррупционных проявлений в Учреждении, обстоятельствах и действиях (бездействии) работников Учреждения и третьих лиц, послуживших или способных послужить причинами возникновения в Учреждении конфликта интересов и/или коррупционных проявлений, а также о причинении (возможном причинении) вреда Учреждению;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о) не разглашать и не использовать ненадлежащим образом сведения, отнесенные законодательством Российской Федерации к сведениям конфиденциального характера, и </w:t>
      </w:r>
      <w:proofErr w:type="gramStart"/>
      <w:r w:rsidRPr="00E11220">
        <w:rPr>
          <w:color w:val="auto"/>
        </w:rPr>
        <w:t>служебную информацию</w:t>
      </w:r>
      <w:proofErr w:type="gramEnd"/>
      <w:r w:rsidRPr="00E11220">
        <w:rPr>
          <w:color w:val="auto"/>
        </w:rPr>
        <w:t xml:space="preserve"> и иные сведения, ставшие известными в связи с исполнением трудовых обязанностей;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п) не допускать оказания воздействия на своих коллег в целях принятия противозаконного и (или) необоснованного решения;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р) воздерживаться от поведения, которое могло бы вызвать сомнение в добросовестном исполнении трудовых обязанностей, а также избегать конфликтных ситуаций, способных нанести ущерб репутации или авторитету работников Учреждения и/или Учреждению;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с) не допускать проявлений формализма, высокомерия, неуважительного отношения к законным просьбам и требованиям граждан в связи с исполнением трудовых обязанностей;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т) воздерживаться от публичных высказываний, суждений и оценок в отношении Учреждения, если это не входит в обязанности работника;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у) соблюдать конфиденциальность информации о контрагенте, касающейся условий его жизнедеятельности, личных качеств и проблем, принимать меры для ее обеспечения;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ф) не использовать должностное положение для оказания влияния на деятельность государственных органов и органов местного самоуправления, организаций, должностных лиц, государственных и муниципальных служащих при решении вопросов личного характера;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х) уважительно относиться к деятельности представителей средств массовой информации по информированию общества о работе Учреждения, а также оказывать содействие в получении достоверной информации в установленном порядке; </w:t>
      </w: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ц) постоянно стремиться к обеспечению как можно более эффективного и экономного распоряжения финансовыми средствами, иным имуществом, материально-техническими и другими ресурсами Учреждения; </w:t>
      </w: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ч) не использовать имущество Учреждения в целях, не связанных с исполнением трудовых обязанностей, а также не передавать его в таких целях иным лицам. </w:t>
      </w:r>
    </w:p>
    <w:p w:rsidR="000B76C3" w:rsidRPr="00E11220" w:rsidRDefault="000B76C3" w:rsidP="00CD4D11">
      <w:pPr>
        <w:pStyle w:val="Default"/>
        <w:jc w:val="both"/>
        <w:rPr>
          <w:color w:val="auto"/>
        </w:rPr>
      </w:pP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2.3. Руководитель Учреждения и руководители структурных подразделений Учреждения должны быть для работников Учреждения образцом профессионализма, безупречной репутации, своим личным поведением подавать пример честности, беспристрастности и справедливости. </w:t>
      </w:r>
    </w:p>
    <w:p w:rsidR="00E11220" w:rsidRPr="00E11220" w:rsidRDefault="00E11220" w:rsidP="00CD4D11">
      <w:pPr>
        <w:pStyle w:val="Default"/>
        <w:jc w:val="both"/>
        <w:rPr>
          <w:color w:val="auto"/>
        </w:rPr>
      </w:pP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2.4. Руководитель Учреждения и руководители структурных подразделений Учреждения: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а) принимают меры по предотвращению и урегулированию конфликта интересов, по предупреждению коррупции, включая меры по предотвращению </w:t>
      </w:r>
      <w:proofErr w:type="spellStart"/>
      <w:r w:rsidRPr="00E11220">
        <w:rPr>
          <w:color w:val="auto"/>
        </w:rPr>
        <w:t>коррупционно</w:t>
      </w:r>
      <w:proofErr w:type="spellEnd"/>
      <w:r w:rsidRPr="00E11220">
        <w:rPr>
          <w:color w:val="auto"/>
        </w:rPr>
        <w:t xml:space="preserve">-опасного поведения;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б) содействуют установлению и поддержанию в коллективе здорового морально-психологического климата;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в) при определении объема и характера поручаемой другим работникам Учреждения работы руководствуются принципами справедливости, учета личных и деловых качеств, квалификации и опыта подчиненных;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г) не допускают по отношению к подчиненным работникам необоснованных претензий, а также фактов грубости и бестактности; </w:t>
      </w:r>
    </w:p>
    <w:p w:rsidR="000B76C3" w:rsidRPr="00E11220" w:rsidRDefault="000B76C3" w:rsidP="00CD4D11">
      <w:pPr>
        <w:pStyle w:val="Default"/>
        <w:spacing w:after="36"/>
        <w:jc w:val="both"/>
        <w:rPr>
          <w:color w:val="auto"/>
        </w:rPr>
      </w:pPr>
      <w:r w:rsidRPr="00E11220">
        <w:rPr>
          <w:color w:val="auto"/>
        </w:rPr>
        <w:t xml:space="preserve">д) проявляют заботу о подчиненных, вникают в их проблемы и нужды, содействуют принятию законных и обоснованных решений, способствуют профессиональному и должностному росту работников; </w:t>
      </w: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е) организуют оказание поддержки и помощи молодым специалистам (с опытом работы до трех лет) в приобретении профессиональных навыков. </w:t>
      </w:r>
    </w:p>
    <w:p w:rsidR="000B76C3" w:rsidRPr="00E11220" w:rsidRDefault="000B76C3" w:rsidP="00CD4D11">
      <w:pPr>
        <w:pStyle w:val="Default"/>
        <w:jc w:val="both"/>
        <w:rPr>
          <w:color w:val="auto"/>
        </w:rPr>
      </w:pP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2.5. Руководитель Учреждения и руководители структурных подразделений Учреждения несут ответственность в соответствии с законодательством Российской Федерации за действия или бездействие подчиненных сотрудников, нарушающих принципы этики и правила служебного поведения, если они не приняли мер, чтобы не допустить таких действий или бездействия. </w:t>
      </w:r>
    </w:p>
    <w:p w:rsidR="00E11220" w:rsidRPr="00E11220" w:rsidRDefault="00E11220" w:rsidP="00CD4D11">
      <w:pPr>
        <w:pStyle w:val="Default"/>
        <w:jc w:val="both"/>
        <w:rPr>
          <w:color w:val="auto"/>
        </w:rPr>
      </w:pPr>
    </w:p>
    <w:p w:rsidR="000B76C3" w:rsidRPr="00E11220" w:rsidRDefault="000B76C3" w:rsidP="00CD4D11">
      <w:pPr>
        <w:pStyle w:val="Default"/>
        <w:jc w:val="both"/>
        <w:rPr>
          <w:b/>
          <w:color w:val="auto"/>
        </w:rPr>
      </w:pPr>
      <w:r w:rsidRPr="00E11220">
        <w:rPr>
          <w:b/>
          <w:color w:val="auto"/>
        </w:rPr>
        <w:t xml:space="preserve">3. Этические нормы служебного поведения работников </w:t>
      </w: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3.1. В должностном поведении работнику Учреждения необходимо руководствоваться тем, что в соответствии с Конституцией Российской Федерации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 </w:t>
      </w:r>
    </w:p>
    <w:p w:rsidR="00E11220" w:rsidRPr="00E11220" w:rsidRDefault="00E11220" w:rsidP="00CD4D11">
      <w:pPr>
        <w:pStyle w:val="Default"/>
        <w:jc w:val="both"/>
        <w:rPr>
          <w:color w:val="auto"/>
        </w:rPr>
      </w:pP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3.2. В должностном поведении работник Учреждения воздерживается от: </w:t>
      </w:r>
    </w:p>
    <w:p w:rsidR="000B76C3" w:rsidRPr="00E11220" w:rsidRDefault="00E11220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>-</w:t>
      </w:r>
      <w:r w:rsidR="000B76C3" w:rsidRPr="00E11220">
        <w:rPr>
          <w:color w:val="auto"/>
        </w:rPr>
        <w:t xml:space="preserve">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</w:t>
      </w:r>
    </w:p>
    <w:p w:rsidR="000B76C3" w:rsidRPr="00E11220" w:rsidRDefault="00E11220" w:rsidP="00CD4D11">
      <w:pPr>
        <w:pStyle w:val="Default"/>
        <w:spacing w:after="55"/>
        <w:jc w:val="both"/>
        <w:rPr>
          <w:color w:val="auto"/>
        </w:rPr>
      </w:pPr>
      <w:r w:rsidRPr="00E11220">
        <w:rPr>
          <w:color w:val="auto"/>
        </w:rPr>
        <w:t>-</w:t>
      </w:r>
      <w:r w:rsidR="000B76C3" w:rsidRPr="00E11220">
        <w:rPr>
          <w:color w:val="auto"/>
        </w:rPr>
        <w:t xml:space="preserve"> грубости, проявлений пренебрежительного тона, заносчивости, предвзятых замечаний, предъявления неправомерных, незаслуженных обвинений; </w:t>
      </w:r>
    </w:p>
    <w:p w:rsidR="000B76C3" w:rsidRPr="00E11220" w:rsidRDefault="00E11220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>-</w:t>
      </w:r>
      <w:r w:rsidR="000B76C3" w:rsidRPr="00E11220">
        <w:rPr>
          <w:color w:val="auto"/>
        </w:rPr>
        <w:t xml:space="preserve"> угроз, оскорбительных выражений или реплик, действий, препятствующих нормальному общению или провоцирующих противоправное поведение. </w:t>
      </w:r>
    </w:p>
    <w:p w:rsidR="000B76C3" w:rsidRPr="00E11220" w:rsidRDefault="000B76C3" w:rsidP="00CD4D11">
      <w:pPr>
        <w:pStyle w:val="Default"/>
        <w:jc w:val="both"/>
        <w:rPr>
          <w:color w:val="auto"/>
        </w:rPr>
      </w:pP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3.3. Работники Учреждения призваны способствовать своим должностным поведением установлению в коллективе деловых взаимоотношений и конструктивного сотрудничества друг с другом. </w:t>
      </w: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Работники должны быть вежливыми, доброжелательными, корректными, внимательными и проявлять терпимость в общении с гражданами и коллегами. </w:t>
      </w:r>
    </w:p>
    <w:p w:rsidR="00E11220" w:rsidRPr="00E11220" w:rsidRDefault="00E11220" w:rsidP="00CD4D11">
      <w:pPr>
        <w:pStyle w:val="Default"/>
        <w:jc w:val="both"/>
        <w:rPr>
          <w:color w:val="auto"/>
        </w:rPr>
      </w:pP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3.4. При возникновении конфликтной ситуации между структурными подразделениями Учреждения, работниками Учреждения приоритетным направлением решения конфликта является учет интересов Учреждения в целом. </w:t>
      </w:r>
    </w:p>
    <w:p w:rsidR="00E11220" w:rsidRPr="00E11220" w:rsidRDefault="00E11220" w:rsidP="00CD4D11">
      <w:pPr>
        <w:pStyle w:val="Default"/>
        <w:jc w:val="both"/>
        <w:rPr>
          <w:color w:val="auto"/>
        </w:rPr>
      </w:pP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3.5. Внешний вид работника Учреждения при исполнении им должностных обязанностей в зависимости от условий трудовой деятельности должен способствовать уважительному отношению граждан к Учреждению, а также, при необходимости, соответствовать общепринятому деловому стилю, который отличают сдержанность, традиционность, аккуратность. </w:t>
      </w:r>
    </w:p>
    <w:p w:rsidR="00E11220" w:rsidRPr="00E11220" w:rsidRDefault="00E11220" w:rsidP="00CD4D11">
      <w:pPr>
        <w:pStyle w:val="Default"/>
        <w:jc w:val="both"/>
        <w:rPr>
          <w:color w:val="auto"/>
        </w:rPr>
      </w:pP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b/>
          <w:color w:val="auto"/>
        </w:rPr>
        <w:t>4. Ответственность за нарушение положений Кодекса</w:t>
      </w:r>
      <w:r w:rsidRPr="00E11220">
        <w:rPr>
          <w:color w:val="auto"/>
        </w:rPr>
        <w:t xml:space="preserve"> </w:t>
      </w: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4.1. Нарушение работниками Учреждений положений настоящего Кодекса подлежит моральному осуждению на собраниях (совещаниях, конференциях), а в случаях, предусмотренных федеральными законами, нарушение положений Кодекса влечет применение к работнику мер ответственности. </w:t>
      </w:r>
    </w:p>
    <w:p w:rsidR="00E11220" w:rsidRPr="00E11220" w:rsidRDefault="00E11220" w:rsidP="00CD4D11">
      <w:pPr>
        <w:pStyle w:val="Default"/>
        <w:jc w:val="both"/>
        <w:rPr>
          <w:color w:val="auto"/>
        </w:rPr>
      </w:pP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4.2. Работники Учреждения в зависимости от тяжести совершенного проступка несут ответственность в соответствии с действующим законодательством Российской Федерации. </w:t>
      </w:r>
    </w:p>
    <w:p w:rsidR="00E11220" w:rsidRPr="00E11220" w:rsidRDefault="00E11220" w:rsidP="00CD4D11">
      <w:pPr>
        <w:pStyle w:val="Default"/>
        <w:jc w:val="both"/>
        <w:rPr>
          <w:color w:val="auto"/>
        </w:rPr>
      </w:pPr>
    </w:p>
    <w:p w:rsidR="000B76C3" w:rsidRPr="00E11220" w:rsidRDefault="000B76C3" w:rsidP="00CD4D11">
      <w:pPr>
        <w:pStyle w:val="Default"/>
        <w:jc w:val="both"/>
        <w:rPr>
          <w:color w:val="auto"/>
        </w:rPr>
      </w:pPr>
      <w:r w:rsidRPr="00E11220">
        <w:rPr>
          <w:color w:val="auto"/>
        </w:rPr>
        <w:t xml:space="preserve">4.3. Соблюдение работником Учреждения положений настоящего Кодекса учитывается при назначении поощрений и наложении дисциплинарных взысканий. </w:t>
      </w:r>
    </w:p>
    <w:p w:rsidR="00E11220" w:rsidRPr="00E11220" w:rsidRDefault="00E11220" w:rsidP="00CD4D11">
      <w:pPr>
        <w:pStyle w:val="Default"/>
        <w:jc w:val="both"/>
        <w:rPr>
          <w:color w:val="auto"/>
        </w:rPr>
      </w:pPr>
    </w:p>
    <w:p w:rsidR="00A70DF6" w:rsidRPr="00E11220" w:rsidRDefault="000B76C3" w:rsidP="00CD4D11">
      <w:pPr>
        <w:jc w:val="both"/>
      </w:pPr>
      <w:r w:rsidRPr="00E11220">
        <w:t xml:space="preserve">4.4. Нарушение правил антикоррупционного поведения влечет проведение служебного расследования по обстоятельствам возникновения </w:t>
      </w:r>
      <w:proofErr w:type="spellStart"/>
      <w:r w:rsidRPr="00E11220">
        <w:t>коррупционно</w:t>
      </w:r>
      <w:proofErr w:type="spellEnd"/>
      <w:r w:rsidRPr="00E11220">
        <w:t>-опасной ситуации.</w:t>
      </w:r>
    </w:p>
    <w:sectPr w:rsidR="00A70DF6" w:rsidRPr="00E11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AFE9101"/>
    <w:multiLevelType w:val="hybridMultilevel"/>
    <w:tmpl w:val="F1FCBA9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5522C29"/>
    <w:multiLevelType w:val="hybridMultilevel"/>
    <w:tmpl w:val="F218E6D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F801982"/>
    <w:multiLevelType w:val="hybridMultilevel"/>
    <w:tmpl w:val="F7B4AAD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6647B99"/>
    <w:multiLevelType w:val="hybridMultilevel"/>
    <w:tmpl w:val="FDDFDD2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1EFE687"/>
    <w:multiLevelType w:val="hybridMultilevel"/>
    <w:tmpl w:val="DB12DFD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8A1C9B1"/>
    <w:multiLevelType w:val="hybridMultilevel"/>
    <w:tmpl w:val="41E63FA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EA6F3A5"/>
    <w:multiLevelType w:val="hybridMultilevel"/>
    <w:tmpl w:val="3FB1E0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5E"/>
    <w:rsid w:val="000B76C3"/>
    <w:rsid w:val="0052443B"/>
    <w:rsid w:val="00652879"/>
    <w:rsid w:val="00A10A91"/>
    <w:rsid w:val="00B07D6A"/>
    <w:rsid w:val="00CD4D11"/>
    <w:rsid w:val="00E11220"/>
    <w:rsid w:val="00F2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2C828-6CB1-492C-B1A3-F2D762C00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D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B76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D4D1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4D1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1632</Words>
  <Characters>9305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cp:lastPrinted>2020-03-04T09:18:00Z</cp:lastPrinted>
  <dcterms:created xsi:type="dcterms:W3CDTF">2020-03-03T13:35:00Z</dcterms:created>
  <dcterms:modified xsi:type="dcterms:W3CDTF">2020-11-26T09:38:00Z</dcterms:modified>
</cp:coreProperties>
</file>