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7E8" w:rsidRDefault="00DF5FBA" w:rsidP="00C55E98">
      <w:pPr>
        <w:pStyle w:val="Default"/>
        <w:jc w:val="center"/>
        <w:rPr>
          <w:sz w:val="28"/>
          <w:szCs w:val="28"/>
        </w:rPr>
      </w:pPr>
      <w:r w:rsidRPr="00DF5FBA">
        <w:rPr>
          <w:rFonts w:eastAsia="SimSun"/>
          <w:noProof/>
          <w:color w:val="auto"/>
          <w:kern w:val="2"/>
          <w:lang w:eastAsia="ru-RU"/>
        </w:rPr>
        <w:drawing>
          <wp:inline distT="0" distB="0" distL="0" distR="0">
            <wp:extent cx="5940425" cy="4868536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7E8" w:rsidRDefault="00FF57E8" w:rsidP="00C55E98">
      <w:pPr>
        <w:pStyle w:val="Default"/>
        <w:jc w:val="center"/>
        <w:rPr>
          <w:sz w:val="28"/>
          <w:szCs w:val="28"/>
        </w:rPr>
      </w:pPr>
    </w:p>
    <w:p w:rsidR="00FF57E8" w:rsidRDefault="00FF57E8" w:rsidP="00C55E98">
      <w:pPr>
        <w:pStyle w:val="Default"/>
        <w:jc w:val="center"/>
        <w:rPr>
          <w:sz w:val="28"/>
          <w:szCs w:val="28"/>
        </w:rPr>
      </w:pPr>
    </w:p>
    <w:p w:rsidR="00FF57E8" w:rsidRDefault="00FF57E8" w:rsidP="00C55E98">
      <w:pPr>
        <w:pStyle w:val="Default"/>
        <w:jc w:val="center"/>
        <w:rPr>
          <w:sz w:val="28"/>
          <w:szCs w:val="28"/>
        </w:rPr>
      </w:pPr>
    </w:p>
    <w:p w:rsidR="00FF57E8" w:rsidRDefault="00FF57E8" w:rsidP="00C55E98">
      <w:pPr>
        <w:pStyle w:val="Default"/>
        <w:jc w:val="center"/>
        <w:rPr>
          <w:sz w:val="28"/>
          <w:szCs w:val="28"/>
        </w:rPr>
      </w:pPr>
    </w:p>
    <w:p w:rsidR="00FF57E8" w:rsidRDefault="00FF57E8" w:rsidP="00C55E98">
      <w:pPr>
        <w:pStyle w:val="Default"/>
        <w:jc w:val="center"/>
        <w:rPr>
          <w:sz w:val="28"/>
          <w:szCs w:val="28"/>
        </w:rPr>
      </w:pPr>
    </w:p>
    <w:p w:rsidR="00FF57E8" w:rsidRDefault="00FF57E8" w:rsidP="00C55E98">
      <w:pPr>
        <w:pStyle w:val="Default"/>
        <w:jc w:val="center"/>
        <w:rPr>
          <w:sz w:val="28"/>
          <w:szCs w:val="28"/>
        </w:rPr>
      </w:pPr>
    </w:p>
    <w:p w:rsidR="00FF57E8" w:rsidRDefault="00FF57E8" w:rsidP="00C55E98">
      <w:pPr>
        <w:pStyle w:val="Default"/>
        <w:jc w:val="center"/>
        <w:rPr>
          <w:sz w:val="28"/>
          <w:szCs w:val="28"/>
        </w:rPr>
      </w:pPr>
    </w:p>
    <w:p w:rsidR="00FF57E8" w:rsidRDefault="00FF57E8" w:rsidP="00C55E98">
      <w:pPr>
        <w:pStyle w:val="Default"/>
        <w:jc w:val="center"/>
        <w:rPr>
          <w:sz w:val="28"/>
          <w:szCs w:val="28"/>
        </w:rPr>
      </w:pPr>
    </w:p>
    <w:p w:rsidR="00FF57E8" w:rsidRDefault="00FF57E8" w:rsidP="00C55E98">
      <w:pPr>
        <w:pStyle w:val="Default"/>
        <w:jc w:val="center"/>
        <w:rPr>
          <w:sz w:val="28"/>
          <w:szCs w:val="28"/>
        </w:rPr>
      </w:pPr>
    </w:p>
    <w:p w:rsidR="00FF57E8" w:rsidRDefault="00FF57E8" w:rsidP="00C55E98">
      <w:pPr>
        <w:pStyle w:val="Default"/>
        <w:jc w:val="center"/>
        <w:rPr>
          <w:sz w:val="28"/>
          <w:szCs w:val="28"/>
        </w:rPr>
      </w:pPr>
    </w:p>
    <w:p w:rsidR="00FF57E8" w:rsidRDefault="00FF57E8" w:rsidP="00C55E98">
      <w:pPr>
        <w:pStyle w:val="Default"/>
        <w:jc w:val="center"/>
        <w:rPr>
          <w:sz w:val="28"/>
          <w:szCs w:val="28"/>
        </w:rPr>
      </w:pPr>
    </w:p>
    <w:p w:rsidR="00FF57E8" w:rsidRDefault="00FF57E8" w:rsidP="00C55E98">
      <w:pPr>
        <w:pStyle w:val="Default"/>
        <w:jc w:val="center"/>
        <w:rPr>
          <w:sz w:val="28"/>
          <w:szCs w:val="28"/>
        </w:rPr>
      </w:pPr>
    </w:p>
    <w:p w:rsidR="00FF57E8" w:rsidRDefault="00FF57E8" w:rsidP="00C55E98">
      <w:pPr>
        <w:pStyle w:val="Default"/>
        <w:jc w:val="center"/>
        <w:rPr>
          <w:sz w:val="28"/>
          <w:szCs w:val="28"/>
        </w:rPr>
      </w:pPr>
    </w:p>
    <w:p w:rsidR="00FF57E8" w:rsidRDefault="00FF57E8" w:rsidP="00C55E98">
      <w:pPr>
        <w:pStyle w:val="Default"/>
        <w:jc w:val="center"/>
        <w:rPr>
          <w:sz w:val="28"/>
          <w:szCs w:val="28"/>
        </w:rPr>
      </w:pPr>
    </w:p>
    <w:p w:rsidR="00FF57E8" w:rsidRDefault="00FF57E8" w:rsidP="00C55E98">
      <w:pPr>
        <w:pStyle w:val="Default"/>
        <w:jc w:val="center"/>
        <w:rPr>
          <w:sz w:val="28"/>
          <w:szCs w:val="28"/>
        </w:rPr>
      </w:pPr>
    </w:p>
    <w:p w:rsidR="00FF57E8" w:rsidRDefault="00FF57E8" w:rsidP="00C55E98">
      <w:pPr>
        <w:pStyle w:val="Default"/>
        <w:jc w:val="center"/>
        <w:rPr>
          <w:sz w:val="28"/>
          <w:szCs w:val="28"/>
        </w:rPr>
      </w:pPr>
    </w:p>
    <w:p w:rsidR="00FF57E8" w:rsidRDefault="00FF57E8" w:rsidP="00C55E98">
      <w:pPr>
        <w:pStyle w:val="Default"/>
        <w:jc w:val="center"/>
        <w:rPr>
          <w:sz w:val="28"/>
          <w:szCs w:val="28"/>
        </w:rPr>
      </w:pPr>
    </w:p>
    <w:p w:rsidR="00FF57E8" w:rsidRDefault="00FF57E8" w:rsidP="00C55E98">
      <w:pPr>
        <w:pStyle w:val="Default"/>
        <w:jc w:val="center"/>
        <w:rPr>
          <w:sz w:val="28"/>
          <w:szCs w:val="28"/>
        </w:rPr>
      </w:pPr>
    </w:p>
    <w:p w:rsidR="00FF57E8" w:rsidRDefault="00FF57E8" w:rsidP="00C55E98">
      <w:pPr>
        <w:pStyle w:val="Default"/>
        <w:jc w:val="center"/>
        <w:rPr>
          <w:sz w:val="28"/>
          <w:szCs w:val="28"/>
        </w:rPr>
      </w:pPr>
    </w:p>
    <w:p w:rsidR="00FF57E8" w:rsidRDefault="00FF57E8" w:rsidP="00DF5FBA">
      <w:pPr>
        <w:pStyle w:val="Default"/>
        <w:rPr>
          <w:sz w:val="28"/>
          <w:szCs w:val="28"/>
        </w:rPr>
      </w:pPr>
      <w:bookmarkStart w:id="0" w:name="_GoBack"/>
      <w:bookmarkEnd w:id="0"/>
    </w:p>
    <w:p w:rsidR="00AA72E5" w:rsidRDefault="00FF57E8" w:rsidP="00FF57E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Иваново</w:t>
      </w:r>
    </w:p>
    <w:p w:rsidR="00A80F9C" w:rsidRPr="004A04DF" w:rsidRDefault="00A80F9C" w:rsidP="00A80F9C">
      <w:pPr>
        <w:pStyle w:val="Default"/>
        <w:jc w:val="center"/>
        <w:rPr>
          <w:b/>
        </w:rPr>
      </w:pPr>
      <w:r w:rsidRPr="004A04DF">
        <w:rPr>
          <w:b/>
        </w:rPr>
        <w:lastRenderedPageBreak/>
        <w:t xml:space="preserve">АНТИКОРРУПЦИОННАЯ ПОЛИТИКА </w:t>
      </w:r>
    </w:p>
    <w:p w:rsidR="00A80F9C" w:rsidRPr="004A04DF" w:rsidRDefault="00AA72E5" w:rsidP="00AA72E5">
      <w:pPr>
        <w:pStyle w:val="Default"/>
        <w:jc w:val="center"/>
        <w:rPr>
          <w:b/>
        </w:rPr>
      </w:pPr>
      <w:r w:rsidRPr="004A04DF">
        <w:rPr>
          <w:b/>
        </w:rPr>
        <w:t>муниципального бюджетного дошкольного образовательного учреждения «Детский сад компенсирующего вида № 188»</w:t>
      </w:r>
    </w:p>
    <w:p w:rsidR="004A04DF" w:rsidRPr="004A04DF" w:rsidRDefault="004A04DF" w:rsidP="00A80F9C">
      <w:pPr>
        <w:pStyle w:val="Default"/>
        <w:rPr>
          <w:b/>
        </w:rPr>
      </w:pPr>
    </w:p>
    <w:p w:rsidR="00A80F9C" w:rsidRPr="004A04DF" w:rsidRDefault="00A80F9C" w:rsidP="00FF57E8">
      <w:pPr>
        <w:pStyle w:val="Default"/>
        <w:jc w:val="both"/>
        <w:rPr>
          <w:b/>
        </w:rPr>
      </w:pPr>
      <w:r w:rsidRPr="004A04DF">
        <w:rPr>
          <w:b/>
        </w:rPr>
        <w:t xml:space="preserve">1. Общие положения </w:t>
      </w:r>
    </w:p>
    <w:p w:rsidR="00A80F9C" w:rsidRPr="004A04DF" w:rsidRDefault="00A80F9C" w:rsidP="00FF57E8">
      <w:pPr>
        <w:pStyle w:val="Default"/>
        <w:jc w:val="both"/>
      </w:pPr>
      <w:r w:rsidRPr="004A04DF">
        <w:t xml:space="preserve">1.1. Антикоррупционная политика </w:t>
      </w:r>
      <w:r w:rsidR="00AA72E5" w:rsidRPr="004A04DF">
        <w:t>МБДОУ «Детский сад компенсирующего вида № 188»</w:t>
      </w:r>
      <w:r w:rsidRPr="004A04DF">
        <w:t xml:space="preserve"> представляет собой комплекс закрепленных в настоящем Положении взаимосвязанных при</w:t>
      </w:r>
      <w:r w:rsidR="00AA72E5" w:rsidRPr="004A04DF">
        <w:t xml:space="preserve">нципов, процедур и мероприятий, </w:t>
      </w:r>
      <w:r w:rsidRPr="004A04DF">
        <w:t>направленных на профилак</w:t>
      </w:r>
      <w:r w:rsidR="00AA72E5" w:rsidRPr="004A04DF">
        <w:t xml:space="preserve">тику и пресечение коррупционных </w:t>
      </w:r>
      <w:proofErr w:type="spellStart"/>
      <w:proofErr w:type="gramStart"/>
      <w:r w:rsidRPr="004A04DF">
        <w:t>правона</w:t>
      </w:r>
      <w:proofErr w:type="spellEnd"/>
      <w:r w:rsidR="00AA72E5" w:rsidRPr="004A04DF">
        <w:t>-</w:t>
      </w:r>
      <w:r w:rsidRPr="004A04DF">
        <w:t>рушений</w:t>
      </w:r>
      <w:proofErr w:type="gramEnd"/>
      <w:r w:rsidRPr="004A04DF">
        <w:t xml:space="preserve"> в деятельности </w:t>
      </w:r>
      <w:r w:rsidR="00AA72E5" w:rsidRPr="004A04DF">
        <w:t>МБДОУ «Детский сад компенсирующего вида № 188»</w:t>
      </w:r>
      <w:r w:rsidRPr="004A04DF">
        <w:t xml:space="preserve"> (далее – Учреждение). </w:t>
      </w:r>
    </w:p>
    <w:p w:rsidR="00AA72E5" w:rsidRPr="004A04DF" w:rsidRDefault="00AA72E5" w:rsidP="00FF57E8">
      <w:pPr>
        <w:pStyle w:val="Default"/>
        <w:jc w:val="both"/>
      </w:pPr>
    </w:p>
    <w:p w:rsidR="00A80F9C" w:rsidRPr="004A04DF" w:rsidRDefault="00A80F9C" w:rsidP="00FF57E8">
      <w:pPr>
        <w:pStyle w:val="Default"/>
        <w:jc w:val="both"/>
      </w:pPr>
      <w:r w:rsidRPr="004A04DF">
        <w:t xml:space="preserve">1.2. Антикоррупционная политика основана на нормах Конституции Российской Федерации, Федерального закона от 25.12.2008 № 273-ФЗ «О противодействии коррупции» и разработана с учетом Методических рекомендаций по разработке и принятию организациями мер по </w:t>
      </w:r>
      <w:proofErr w:type="spellStart"/>
      <w:proofErr w:type="gramStart"/>
      <w:r w:rsidRPr="004A04DF">
        <w:t>предупреж</w:t>
      </w:r>
      <w:r w:rsidR="00AA72E5" w:rsidRPr="004A04DF">
        <w:t>-</w:t>
      </w:r>
      <w:r w:rsidRPr="004A04DF">
        <w:t>дению</w:t>
      </w:r>
      <w:proofErr w:type="spellEnd"/>
      <w:proofErr w:type="gramEnd"/>
      <w:r w:rsidRPr="004A04DF">
        <w:t xml:space="preserve"> и противодействию коррупции, утвержденных Министерством труда и социальной защиты Российской Федерации, Устава Учреждения и других локальных актов Учреждения. </w:t>
      </w:r>
    </w:p>
    <w:p w:rsidR="00AA72E5" w:rsidRPr="004A04DF" w:rsidRDefault="00AA72E5" w:rsidP="00FF57E8">
      <w:pPr>
        <w:pStyle w:val="Default"/>
        <w:jc w:val="both"/>
      </w:pPr>
    </w:p>
    <w:p w:rsidR="00A80F9C" w:rsidRPr="004A04DF" w:rsidRDefault="00A80F9C" w:rsidP="00FF57E8">
      <w:pPr>
        <w:pStyle w:val="Default"/>
        <w:jc w:val="both"/>
      </w:pPr>
      <w:r w:rsidRPr="004A04DF">
        <w:t xml:space="preserve">1.3. Целями антикоррупционной политики Учреждения являются: </w:t>
      </w:r>
    </w:p>
    <w:p w:rsidR="00A80F9C" w:rsidRPr="004A04DF" w:rsidRDefault="00AA72E5" w:rsidP="00FF57E8">
      <w:pPr>
        <w:pStyle w:val="Default"/>
        <w:jc w:val="both"/>
      </w:pPr>
      <w:r w:rsidRPr="004A04DF">
        <w:t>-</w:t>
      </w:r>
      <w:r w:rsidR="00A80F9C" w:rsidRPr="004A04DF">
        <w:t xml:space="preserve"> обеспечение соответствия деятельности Учреждения требованиям антикоррупционного законодательства; </w:t>
      </w:r>
    </w:p>
    <w:p w:rsidR="00A80F9C" w:rsidRPr="004A04DF" w:rsidRDefault="00AA72E5" w:rsidP="00FF57E8">
      <w:pPr>
        <w:pStyle w:val="Default"/>
        <w:jc w:val="both"/>
      </w:pPr>
      <w:r w:rsidRPr="004A04DF">
        <w:t xml:space="preserve">- </w:t>
      </w:r>
      <w:r w:rsidR="00A80F9C" w:rsidRPr="004A04DF">
        <w:t xml:space="preserve">повышение открытости и прозрачности деятельности Учреждения; </w:t>
      </w:r>
    </w:p>
    <w:p w:rsidR="00A80F9C" w:rsidRPr="004A04DF" w:rsidRDefault="00AA72E5" w:rsidP="00FF57E8">
      <w:pPr>
        <w:pStyle w:val="Default"/>
        <w:jc w:val="both"/>
      </w:pPr>
      <w:r w:rsidRPr="004A04DF">
        <w:t>-</w:t>
      </w:r>
      <w:r w:rsidR="00A80F9C" w:rsidRPr="004A04DF">
        <w:t xml:space="preserve"> минимизация коррупционных рисков деятельности руководителя и работников Учреждения; </w:t>
      </w:r>
    </w:p>
    <w:p w:rsidR="00A80F9C" w:rsidRPr="004A04DF" w:rsidRDefault="00AA72E5" w:rsidP="00FF57E8">
      <w:pPr>
        <w:pStyle w:val="Default"/>
        <w:jc w:val="both"/>
      </w:pPr>
      <w:r w:rsidRPr="004A04DF">
        <w:t>-</w:t>
      </w:r>
      <w:r w:rsidR="00A80F9C" w:rsidRPr="004A04DF">
        <w:t xml:space="preserve"> формирование единого подхода к организации работы по предупреждению и противодействию коррупции в Учреждении; </w:t>
      </w:r>
    </w:p>
    <w:p w:rsidR="00A80F9C" w:rsidRPr="004A04DF" w:rsidRDefault="00AA72E5" w:rsidP="00FF57E8">
      <w:pPr>
        <w:pStyle w:val="Default"/>
        <w:jc w:val="both"/>
      </w:pPr>
      <w:r w:rsidRPr="004A04DF">
        <w:t>-</w:t>
      </w:r>
      <w:r w:rsidR="00A80F9C" w:rsidRPr="004A04DF">
        <w:t xml:space="preserve"> формирование у работников Учреждения нетерпимого отношения к коррупционному поведению. </w:t>
      </w:r>
    </w:p>
    <w:p w:rsidR="00AA72E5" w:rsidRPr="004A04DF" w:rsidRDefault="00AA72E5" w:rsidP="00FF57E8">
      <w:pPr>
        <w:pStyle w:val="Default"/>
        <w:jc w:val="both"/>
      </w:pPr>
    </w:p>
    <w:p w:rsidR="00A80F9C" w:rsidRPr="004A04DF" w:rsidRDefault="00A80F9C" w:rsidP="00FF57E8">
      <w:pPr>
        <w:pStyle w:val="Default"/>
        <w:jc w:val="both"/>
      </w:pPr>
      <w:r w:rsidRPr="004A04DF">
        <w:t xml:space="preserve">1.4. Задачами антикоррупционной политики Учреждения являются: </w:t>
      </w:r>
    </w:p>
    <w:p w:rsidR="00A80F9C" w:rsidRPr="004A04DF" w:rsidRDefault="00AA72E5" w:rsidP="00FF57E8">
      <w:pPr>
        <w:pStyle w:val="Default"/>
        <w:jc w:val="both"/>
        <w:rPr>
          <w:color w:val="auto"/>
        </w:rPr>
      </w:pPr>
      <w:r w:rsidRPr="004A04DF">
        <w:t>-</w:t>
      </w:r>
      <w:r w:rsidR="00A80F9C" w:rsidRPr="004A04DF">
        <w:t xml:space="preserve"> определение должностных лиц Учреждения, ответственных за работу по профилактике коррупционных и иных правонарушений в Учреждении; </w:t>
      </w:r>
    </w:p>
    <w:p w:rsidR="00A80F9C" w:rsidRPr="004A04DF" w:rsidRDefault="00AA72E5" w:rsidP="00FF57E8">
      <w:pPr>
        <w:pStyle w:val="Default"/>
        <w:spacing w:after="55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информирование работников Учреждения о нормативном правовом обеспечении, регламентирующем вопросы противодействия коррупции и ответственности за совершение коррупционных правонарушений; </w:t>
      </w:r>
    </w:p>
    <w:p w:rsidR="00A80F9C" w:rsidRPr="004A04DF" w:rsidRDefault="00AA72E5" w:rsidP="00FF57E8">
      <w:pPr>
        <w:pStyle w:val="Default"/>
        <w:spacing w:after="55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определение основных принципов работы по предупреждению коррупции в Учреждении; </w:t>
      </w:r>
    </w:p>
    <w:p w:rsidR="00A80F9C" w:rsidRPr="004A04DF" w:rsidRDefault="00AA72E5" w:rsidP="00FF57E8">
      <w:pPr>
        <w:pStyle w:val="Default"/>
        <w:spacing w:after="55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разработка и реализация мер, направленных на профилактику и противодействие коррупции в Учреждении; </w:t>
      </w:r>
    </w:p>
    <w:p w:rsidR="00A80F9C" w:rsidRPr="004A04DF" w:rsidRDefault="00AA72E5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закрепление ответственности работников Учреждения за несоблюдение требований антикоррупционной политики Учреждения.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1.5. Для целей Антикоррупционной политики используются следующие основные понятия: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i/>
          <w:color w:val="auto"/>
        </w:rPr>
        <w:t>коррупция</w:t>
      </w:r>
      <w:r w:rsidRPr="004A04DF">
        <w:rPr>
          <w:color w:val="auto"/>
        </w:rPr>
        <w:t xml:space="preserve"> ‒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</w:t>
      </w:r>
      <w:r w:rsidR="00AA72E5" w:rsidRPr="004A04DF">
        <w:rPr>
          <w:color w:val="auto"/>
        </w:rPr>
        <w:t xml:space="preserve">ам общества и </w:t>
      </w:r>
      <w:r w:rsidRPr="004A04DF">
        <w:rPr>
          <w:color w:val="auto"/>
        </w:rPr>
        <w:t xml:space="preserve">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лицами, а также совершение перечисленных деяний от имени или в интересах юридического лица;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i/>
          <w:color w:val="auto"/>
        </w:rPr>
        <w:t>взятка</w:t>
      </w:r>
      <w:r w:rsidRPr="004A04DF">
        <w:rPr>
          <w:color w:val="auto"/>
        </w:rPr>
        <w:t xml:space="preserve"> ‒ получение должностным лицом, лично или через посредника денег, ценных бумаг, иного имущества либо незаконное оказание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 силу должностного положения может способствовать таким действиям (бездействию), а равно за общее покровительство или попустительство по службе;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i/>
          <w:color w:val="auto"/>
        </w:rPr>
        <w:t>коммерческий подкуп</w:t>
      </w:r>
      <w:r w:rsidRPr="004A04DF">
        <w:rPr>
          <w:color w:val="auto"/>
        </w:rPr>
        <w:t xml:space="preserve"> ‒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или иных лиц, если указанные действия (бездействие) входят в служебные полномочия такого лица либо если оно в силу своего служебного положения может способствовать указанным действиям (бездействию);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i/>
          <w:color w:val="auto"/>
        </w:rPr>
        <w:t>противодействие коррупции</w:t>
      </w:r>
      <w:r w:rsidRPr="004A04DF">
        <w:rPr>
          <w:color w:val="auto"/>
        </w:rPr>
        <w:t xml:space="preserve"> ‒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а) по предупреждению коррупции, в том числе по выявлению и последующему устранению причин коррупции (профилактика коррупции);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б) по выявлению, предупреждению, пресечению, раскрытию и расследованию коррупционных правонарушений (борьба с коррупцией);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в) по минимизации и (или) ликвидации последствий коррупционных правонарушений;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i/>
          <w:color w:val="auto"/>
        </w:rPr>
        <w:t>предупреждение коррупции</w:t>
      </w:r>
      <w:r w:rsidRPr="004A04DF">
        <w:rPr>
          <w:color w:val="auto"/>
        </w:rPr>
        <w:t xml:space="preserve"> ‒ деятельность Учреждения, направленная на введение элементов корпоративной культуры, организационной структуры, правил и процедур, регламентированных внутренними нормативными документами и обеспечивающих недопущение коррупционных правонарушений;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i/>
          <w:color w:val="auto"/>
        </w:rPr>
        <w:t>работник Учреждения</w:t>
      </w:r>
      <w:r w:rsidRPr="004A04DF">
        <w:rPr>
          <w:color w:val="auto"/>
        </w:rPr>
        <w:t xml:space="preserve"> ‒ физичес</w:t>
      </w:r>
      <w:r w:rsidR="00AA72E5" w:rsidRPr="004A04DF">
        <w:rPr>
          <w:color w:val="auto"/>
        </w:rPr>
        <w:t xml:space="preserve">кое лицо, вступившее в трудовые </w:t>
      </w:r>
      <w:r w:rsidRPr="004A04DF">
        <w:rPr>
          <w:color w:val="auto"/>
        </w:rPr>
        <w:t xml:space="preserve">отношения с Учреждением;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i/>
          <w:color w:val="auto"/>
        </w:rPr>
        <w:t>контрагент Учреждения</w:t>
      </w:r>
      <w:r w:rsidRPr="004A04DF">
        <w:rPr>
          <w:color w:val="auto"/>
        </w:rPr>
        <w:t xml:space="preserve"> ‒ любое российское или иностранное </w:t>
      </w:r>
      <w:proofErr w:type="gramStart"/>
      <w:r w:rsidRPr="004A04DF">
        <w:rPr>
          <w:color w:val="auto"/>
        </w:rPr>
        <w:t>юридическое</w:t>
      </w:r>
      <w:proofErr w:type="gramEnd"/>
      <w:r w:rsidRPr="004A04DF">
        <w:rPr>
          <w:color w:val="auto"/>
        </w:rPr>
        <w:t xml:space="preserve"> или физическое лицо, с которым организация вступает в договорные отношения, за исключением трудовых отношений;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i/>
          <w:color w:val="auto"/>
        </w:rPr>
        <w:t>конфликт интересов</w:t>
      </w:r>
      <w:r w:rsidRPr="004A04DF">
        <w:rPr>
          <w:color w:val="auto"/>
        </w:rPr>
        <w:t xml:space="preserve"> ‒ 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(осуществление полномочий);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i/>
          <w:color w:val="auto"/>
        </w:rPr>
        <w:t>личная заинтересованность</w:t>
      </w:r>
      <w:r w:rsidRPr="004A04DF">
        <w:rPr>
          <w:color w:val="auto"/>
        </w:rPr>
        <w:t xml:space="preserve"> ‒ 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 лицом и (или) состоящими с ним в близком родстве или свойстве лицами (родителями, супругами, детьми, братьями, сестрами, а также братьями, сестрами, родителями, детьми супругов и супругами детей), гражданами или организациями, с которыми лицо и (или) лица, состоящие с ним в близком родстве или свойстве, связаны имущественными, </w:t>
      </w:r>
      <w:proofErr w:type="spellStart"/>
      <w:r w:rsidRPr="004A04DF">
        <w:rPr>
          <w:color w:val="auto"/>
        </w:rPr>
        <w:t>корпора</w:t>
      </w:r>
      <w:r w:rsidR="00722CA4" w:rsidRPr="004A04DF">
        <w:rPr>
          <w:color w:val="auto"/>
        </w:rPr>
        <w:t>-</w:t>
      </w:r>
      <w:r w:rsidRPr="004A04DF">
        <w:rPr>
          <w:color w:val="auto"/>
        </w:rPr>
        <w:t>тивными</w:t>
      </w:r>
      <w:proofErr w:type="spellEnd"/>
      <w:r w:rsidRPr="004A04DF">
        <w:rPr>
          <w:color w:val="auto"/>
        </w:rPr>
        <w:t xml:space="preserve"> или иными близкими отношениями. </w:t>
      </w:r>
    </w:p>
    <w:p w:rsidR="00722CA4" w:rsidRPr="004A04DF" w:rsidRDefault="00722CA4" w:rsidP="00FF57E8">
      <w:pPr>
        <w:pStyle w:val="Default"/>
        <w:jc w:val="both"/>
        <w:rPr>
          <w:color w:val="auto"/>
        </w:rPr>
      </w:pPr>
    </w:p>
    <w:p w:rsidR="00A80F9C" w:rsidRPr="004A04DF" w:rsidRDefault="00A80F9C" w:rsidP="00FF57E8">
      <w:pPr>
        <w:pStyle w:val="Default"/>
        <w:jc w:val="both"/>
        <w:rPr>
          <w:b/>
          <w:color w:val="auto"/>
        </w:rPr>
      </w:pPr>
      <w:r w:rsidRPr="004A04DF">
        <w:rPr>
          <w:b/>
          <w:color w:val="auto"/>
        </w:rPr>
        <w:t xml:space="preserve">2. Основные принципы Антикоррупционной политики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b/>
          <w:color w:val="auto"/>
        </w:rPr>
        <w:t>Учреждения</w:t>
      </w:r>
      <w:r w:rsidRPr="004A04DF">
        <w:rPr>
          <w:color w:val="auto"/>
        </w:rPr>
        <w:t xml:space="preserve">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2.1. Антикоррупционная политика Учреждения основывается на следующих основных принципах: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а) принцип соответствия антикоррупционной политики Учреждения законодательству Российской Федерации и общепринятым нормам права.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Соответствие реализуемых антикоррупционных мероприятий Конституции Российской Федерации, заключенным Российской Федерацией международным договорам, законодательству о противодействии коррупции и иным нормативным правовым актам </w:t>
      </w:r>
      <w:r w:rsidR="00722CA4" w:rsidRPr="004A04DF">
        <w:rPr>
          <w:color w:val="auto"/>
        </w:rPr>
        <w:t xml:space="preserve">Российской Федерации, действие </w:t>
      </w:r>
      <w:r w:rsidRPr="004A04DF">
        <w:rPr>
          <w:color w:val="auto"/>
        </w:rPr>
        <w:t xml:space="preserve">которых распространяется на Учреждение;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б) принцип личного примера руководителя.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Ключевая роль руководителя Учреждения в формировании культуры нетерпимости к коррупции и в создании внутриорганизационной системы предупреждения и противодействия коррупции в Учреждении;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в) принцип вовлеченности работников.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Информированность работников Учреждения о положениях антикоррупционного законодательства, обеспечение их активного участия в формировании и реализации антикоррупционных стандартов и процедур;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г) принцип соразмерности антикоррупционных процедур коррупционным рискам.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Разработка и выполнение комплекса мероприятий, позволяющих снизить вероятность вовлечения руководителя Учреждения, работников Учреждения в коррупционную деятельность, осуществляется с учетом существующих в деятельности Учреждения коррупционных рисков;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д) принцип эффективности антикоррупционных процедур.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Реализация антикоррупционных мероприятий в Учреждении простыми способами, имеющими низкую стоимость и приносящими требуемый (достаточный) результат;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е) принцип ответственности и неотвратимости наказания.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>Неотвратимость наказания для руководителя Учреждения и работников Учреждения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</w:t>
      </w:r>
      <w:r w:rsidR="00722CA4" w:rsidRPr="004A04DF">
        <w:rPr>
          <w:color w:val="auto"/>
        </w:rPr>
        <w:t xml:space="preserve">дителя Учреждения за реализацию </w:t>
      </w:r>
      <w:r w:rsidRPr="004A04DF">
        <w:rPr>
          <w:color w:val="auto"/>
        </w:rPr>
        <w:t xml:space="preserve">антикоррупционной политики Учреждения;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ж) принцип открытости хозяйственной и иной деятельности.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Информирование контрагентов, партнеров и общественности о принятых в Учреждении антикоррупционных стандартах и процедурах;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з) принцип постоянного контроля и регулярного мониторинга. </w:t>
      </w:r>
    </w:p>
    <w:p w:rsidR="00A80F9C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Регулярное осуществление мониторинга эффективности внедренных антикоррупционных стандартов и процедур, а также контроля за их исполнением. </w:t>
      </w:r>
    </w:p>
    <w:p w:rsidR="004A04DF" w:rsidRPr="004A04DF" w:rsidRDefault="004A04DF" w:rsidP="00FF57E8">
      <w:pPr>
        <w:pStyle w:val="Default"/>
        <w:jc w:val="both"/>
        <w:rPr>
          <w:color w:val="auto"/>
        </w:rPr>
      </w:pPr>
    </w:p>
    <w:p w:rsidR="00A80F9C" w:rsidRPr="004A04DF" w:rsidRDefault="00A80F9C" w:rsidP="00FF57E8">
      <w:pPr>
        <w:pStyle w:val="Default"/>
        <w:jc w:val="both"/>
        <w:rPr>
          <w:b/>
          <w:color w:val="auto"/>
        </w:rPr>
      </w:pPr>
      <w:r w:rsidRPr="004A04DF">
        <w:rPr>
          <w:b/>
          <w:color w:val="auto"/>
        </w:rPr>
        <w:t xml:space="preserve">3. Область применения Антикоррупционной политики и круг лиц, на которых распространяется её действие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3.1. Антикоррупционная политика распространяется на руководителя Учреждения и работников Учреждения вне зависимости от занимаемой должности и выполняемых функций. </w:t>
      </w:r>
    </w:p>
    <w:p w:rsidR="00722CA4" w:rsidRPr="004A04DF" w:rsidRDefault="00722CA4" w:rsidP="00FF57E8">
      <w:pPr>
        <w:pStyle w:val="Default"/>
        <w:jc w:val="both"/>
        <w:rPr>
          <w:color w:val="auto"/>
        </w:rPr>
      </w:pPr>
    </w:p>
    <w:p w:rsidR="00722CA4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3.2. Нормы Антикоррупционной политики могут распространяться на иных физических и (или) юридических лиц, с которыми Учреждение вступает в договорные отношения, в случае, если это закреплено в договорах, заключаемых Учреждением с такими лицами </w:t>
      </w:r>
    </w:p>
    <w:p w:rsidR="00722CA4" w:rsidRPr="004A04DF" w:rsidRDefault="00722CA4" w:rsidP="00FF57E8">
      <w:pPr>
        <w:pStyle w:val="Default"/>
        <w:jc w:val="both"/>
        <w:rPr>
          <w:color w:val="auto"/>
        </w:rPr>
      </w:pPr>
    </w:p>
    <w:p w:rsidR="00A80F9C" w:rsidRPr="004A04DF" w:rsidRDefault="00A80F9C" w:rsidP="00FF57E8">
      <w:pPr>
        <w:pStyle w:val="Default"/>
        <w:jc w:val="both"/>
        <w:rPr>
          <w:b/>
          <w:color w:val="auto"/>
        </w:rPr>
      </w:pPr>
      <w:r w:rsidRPr="004A04DF">
        <w:rPr>
          <w:b/>
          <w:color w:val="auto"/>
        </w:rPr>
        <w:t xml:space="preserve">4. Должностные лица Учреждения, ответственные за реализацию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b/>
          <w:color w:val="auto"/>
        </w:rPr>
        <w:t>Антикоррупционной политики Учреждения</w:t>
      </w:r>
      <w:r w:rsidRPr="004A04DF">
        <w:rPr>
          <w:color w:val="auto"/>
        </w:rPr>
        <w:t xml:space="preserve">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4.1. Руководитель Учреждения организует работу по противодействию коррупции, в том числе, исходя из стоящих перед Учреждением задач, специфики деятельности, штатной численности, организационной структуры Учреждения, назначает лицо или несколько лиц, ответственных за работу по профилактике коррупционных правонарушений в Учреждении в пределах их полномочий. </w:t>
      </w:r>
    </w:p>
    <w:p w:rsidR="00722CA4" w:rsidRPr="004A04DF" w:rsidRDefault="00722CA4" w:rsidP="00FF57E8">
      <w:pPr>
        <w:pStyle w:val="Default"/>
        <w:jc w:val="both"/>
        <w:rPr>
          <w:color w:val="auto"/>
        </w:rPr>
      </w:pP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4.2. Основные обязанности должностного лица (должностных лиц), ответственного (ответственных) за работу по профилактике коррупционных правонарушений в Учреждении: </w:t>
      </w:r>
    </w:p>
    <w:p w:rsidR="00A80F9C" w:rsidRPr="004A04DF" w:rsidRDefault="00722CA4" w:rsidP="00FF57E8">
      <w:pPr>
        <w:pStyle w:val="Default"/>
        <w:spacing w:after="55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подготовка предложений для принятия решений по вопросам предупреждения коррупции в Учреждении; </w:t>
      </w:r>
    </w:p>
    <w:p w:rsidR="00A80F9C" w:rsidRPr="004A04DF" w:rsidRDefault="00722CA4" w:rsidP="00FF57E8">
      <w:pPr>
        <w:pStyle w:val="Default"/>
        <w:spacing w:after="55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подготовка предложений, направленных на устранение причин и условий, порождающих риск возникновения коррупции в Учреждении; </w:t>
      </w:r>
    </w:p>
    <w:p w:rsidR="00A80F9C" w:rsidRPr="004A04DF" w:rsidRDefault="00722CA4" w:rsidP="00FF57E8">
      <w:pPr>
        <w:pStyle w:val="Default"/>
        <w:spacing w:after="55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разработка и представление на утверждение руководителю Учреждения проектов локальных нормативных актов, направленных на реализацию антикоррупционных мер в Учреждении; </w:t>
      </w:r>
    </w:p>
    <w:p w:rsidR="00A80F9C" w:rsidRPr="004A04DF" w:rsidRDefault="00722CA4" w:rsidP="00FF57E8">
      <w:pPr>
        <w:pStyle w:val="Default"/>
        <w:spacing w:after="55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проведение контрольных мероприятий, направленных на выявление коррупционных правонарушений, совершенных работниками Учреждения; </w:t>
      </w:r>
    </w:p>
    <w:p w:rsidR="00A80F9C" w:rsidRPr="004A04DF" w:rsidRDefault="00722CA4" w:rsidP="00FF57E8">
      <w:pPr>
        <w:pStyle w:val="Default"/>
        <w:spacing w:after="55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организация проведения оценки коррупционных рисков; </w:t>
      </w:r>
    </w:p>
    <w:p w:rsidR="00A80F9C" w:rsidRPr="004A04DF" w:rsidRDefault="00722CA4" w:rsidP="00FF57E8">
      <w:pPr>
        <w:pStyle w:val="Default"/>
        <w:spacing w:after="55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прием и рассмотрение сообщений о случаях склонения работников Учреждения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 Учреждения или иными лицами; </w:t>
      </w:r>
    </w:p>
    <w:p w:rsidR="00A80F9C" w:rsidRPr="004A04DF" w:rsidRDefault="00722CA4" w:rsidP="00FF57E8">
      <w:pPr>
        <w:pStyle w:val="Default"/>
        <w:spacing w:after="55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организация работы по рассмотрению сообщений о конфликте интересов; </w:t>
      </w:r>
    </w:p>
    <w:p w:rsidR="00A80F9C" w:rsidRPr="004A04DF" w:rsidRDefault="00722CA4" w:rsidP="00FF57E8">
      <w:pPr>
        <w:pStyle w:val="Default"/>
        <w:spacing w:after="55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оказание содействия представителям контрольно-надзорных и </w:t>
      </w:r>
      <w:proofErr w:type="spellStart"/>
      <w:proofErr w:type="gramStart"/>
      <w:r w:rsidR="00A80F9C" w:rsidRPr="004A04DF">
        <w:rPr>
          <w:color w:val="auto"/>
        </w:rPr>
        <w:t>правоохра</w:t>
      </w:r>
      <w:r w:rsidRPr="004A04DF">
        <w:rPr>
          <w:color w:val="auto"/>
        </w:rPr>
        <w:t>-</w:t>
      </w:r>
      <w:r w:rsidR="00A80F9C" w:rsidRPr="004A04DF">
        <w:rPr>
          <w:color w:val="auto"/>
        </w:rPr>
        <w:t>нительных</w:t>
      </w:r>
      <w:proofErr w:type="spellEnd"/>
      <w:proofErr w:type="gramEnd"/>
      <w:r w:rsidR="00A80F9C" w:rsidRPr="004A04DF">
        <w:rPr>
          <w:color w:val="auto"/>
        </w:rPr>
        <w:t xml:space="preserve"> органов при проведении ими проверок деятельности Учреждения по вопросам предупреждения коррупции; </w:t>
      </w:r>
    </w:p>
    <w:p w:rsidR="00A80F9C" w:rsidRPr="004A04DF" w:rsidRDefault="00722CA4" w:rsidP="00FF57E8">
      <w:pPr>
        <w:pStyle w:val="Default"/>
        <w:spacing w:after="55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оказание содействия представителям правоохранительных органов при проведении мероприятий по пресечению или расследованию коррупционных правонарушений и преступлений, включая оперативно-розыскные мероприятия; </w:t>
      </w:r>
    </w:p>
    <w:p w:rsidR="00A80F9C" w:rsidRPr="004A04DF" w:rsidRDefault="00722CA4" w:rsidP="00FF57E8">
      <w:pPr>
        <w:pStyle w:val="Default"/>
        <w:spacing w:after="55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организация обучающих мероприятий по вопросам профилактики и противодействия коррупции в Учреждении, а также индивидуальное консультирование работников Учреждения; </w:t>
      </w:r>
    </w:p>
    <w:p w:rsidR="00A80F9C" w:rsidRPr="004A04DF" w:rsidRDefault="00722CA4" w:rsidP="00FF57E8">
      <w:pPr>
        <w:pStyle w:val="Default"/>
        <w:spacing w:after="55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участие в организации пропагандистских мероприятий по взаимодействию с гражданами в целях предупреждения коррупции; </w:t>
      </w:r>
    </w:p>
    <w:p w:rsidR="00722CA4" w:rsidRPr="004A04DF" w:rsidRDefault="00722CA4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ежегодное проведение оценки результатов работы по предупреждению коррупции в Учреждении и подготовка соответствующих отчетных материалов для руководителя Учреждения. </w:t>
      </w:r>
    </w:p>
    <w:p w:rsidR="00722CA4" w:rsidRPr="004A04DF" w:rsidRDefault="00722CA4" w:rsidP="00FF57E8">
      <w:pPr>
        <w:pStyle w:val="Default"/>
        <w:jc w:val="both"/>
        <w:rPr>
          <w:color w:val="auto"/>
        </w:rPr>
      </w:pPr>
    </w:p>
    <w:p w:rsidR="00A80F9C" w:rsidRPr="004A04DF" w:rsidRDefault="00A80F9C" w:rsidP="00FF57E8">
      <w:pPr>
        <w:pStyle w:val="Default"/>
        <w:jc w:val="both"/>
        <w:rPr>
          <w:b/>
          <w:color w:val="auto"/>
        </w:rPr>
      </w:pPr>
      <w:r w:rsidRPr="004A04DF">
        <w:rPr>
          <w:b/>
          <w:color w:val="auto"/>
        </w:rPr>
        <w:t xml:space="preserve">5. Обязанности руководителя и работников Учреждения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b/>
          <w:color w:val="auto"/>
        </w:rPr>
        <w:t>по предупреждению коррупции</w:t>
      </w:r>
      <w:r w:rsidRPr="004A04DF">
        <w:rPr>
          <w:color w:val="auto"/>
        </w:rPr>
        <w:t xml:space="preserve">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5.1. Работники Учреждения знакомятся с содержанием Антикоррупционной политики под роспись. </w:t>
      </w:r>
    </w:p>
    <w:p w:rsidR="00722CA4" w:rsidRPr="004A04DF" w:rsidRDefault="00722CA4" w:rsidP="00FF57E8">
      <w:pPr>
        <w:pStyle w:val="Default"/>
        <w:jc w:val="both"/>
        <w:rPr>
          <w:color w:val="auto"/>
        </w:rPr>
      </w:pPr>
    </w:p>
    <w:p w:rsid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5.2. Соблюдение работником Учреждения требований Антикоррупционной политики учитывается при оценке его деловых качеств, в том числе в случае назначения на вышестоящую должность, при решении иных кадровых вопросов.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5.3. Руководитель и работники Учреждения вне зависимости от занимаемой должности и стажа работы в Учреждении в связи с исполнением ими трудовых обязанностей в соответствии с трудовым договором должны: </w:t>
      </w:r>
    </w:p>
    <w:p w:rsidR="00A80F9C" w:rsidRPr="004A04DF" w:rsidRDefault="00722CA4" w:rsidP="00FF57E8">
      <w:pPr>
        <w:pStyle w:val="Default"/>
        <w:spacing w:after="55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руководствоваться и неукоснительно соблюдать требования и принципы антикоррупционной политики Учреждения; </w:t>
      </w:r>
    </w:p>
    <w:p w:rsidR="00A80F9C" w:rsidRPr="004A04DF" w:rsidRDefault="00722CA4" w:rsidP="00FF57E8">
      <w:pPr>
        <w:pStyle w:val="Default"/>
        <w:spacing w:after="55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воздерживаться от совершения и (или) участия в совершении коррупционных правонарушений, в том числе в интересах или от имени Учреждения; </w:t>
      </w:r>
    </w:p>
    <w:p w:rsidR="00A80F9C" w:rsidRPr="004A04DF" w:rsidRDefault="00722CA4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воздерживаться от поведения, которое может быть воспринято окружающими как готовность совершить или участвовать в совершении коррупционного правонарушения, в том числе в интересах или от имени Учреждения.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5.4. Работник Учреждения вне зависимости от занимаемой должности и стажа работы в Учреждении в связи с исполнением им трудовых обязанностей в соответствии с трудовым договором должен: </w:t>
      </w:r>
    </w:p>
    <w:p w:rsidR="00A80F9C" w:rsidRPr="004A04DF" w:rsidRDefault="00722CA4" w:rsidP="00FF57E8">
      <w:pPr>
        <w:pStyle w:val="Default"/>
        <w:spacing w:after="55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незамедлительно информировать руководителя Учреждения и своего непосредственного руководителя о случаях склонения его к совершению коррупционных правонарушений; </w:t>
      </w:r>
    </w:p>
    <w:p w:rsidR="00A80F9C" w:rsidRPr="004A04DF" w:rsidRDefault="00722CA4" w:rsidP="00FF57E8">
      <w:pPr>
        <w:pStyle w:val="Default"/>
        <w:spacing w:after="55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незамедлительно информировать руководителя Учреждения и своего непосредственного руководителя о ставших известными ему случаях совершения коррупционных правонарушений другими работниками Учреждения; </w:t>
      </w:r>
    </w:p>
    <w:p w:rsidR="00A80F9C" w:rsidRPr="004A04DF" w:rsidRDefault="00722CA4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сообщить руководителю Учреждения и своему непосредственному руководителю о возникшем конфликте интересов либо о возможности его возникновения.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</w:p>
    <w:p w:rsidR="00A80F9C" w:rsidRPr="004A04DF" w:rsidRDefault="00A80F9C" w:rsidP="00FF57E8">
      <w:pPr>
        <w:pStyle w:val="Default"/>
        <w:jc w:val="both"/>
        <w:rPr>
          <w:b/>
          <w:color w:val="auto"/>
        </w:rPr>
      </w:pPr>
      <w:r w:rsidRPr="004A04DF">
        <w:rPr>
          <w:b/>
          <w:color w:val="auto"/>
        </w:rPr>
        <w:t xml:space="preserve">6. Реализуемые Учреждением антикоррупционные мероприятия и процедуры, порядок их выполнения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6.1. Работа по предупреждению коррупции в Учреждении ведется в соответствии с ежегодно утверждаемым в установленном порядке планом мероприятий по противодействию коррупции.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План включает в себя следующие антикоррупционные мероприятия и процедуры: </w:t>
      </w:r>
    </w:p>
    <w:p w:rsidR="00722CA4" w:rsidRPr="004A04DF" w:rsidRDefault="00722CA4" w:rsidP="00FF57E8">
      <w:pPr>
        <w:pStyle w:val="Default"/>
        <w:jc w:val="both"/>
        <w:rPr>
          <w:color w:val="auto"/>
        </w:rPr>
      </w:pPr>
    </w:p>
    <w:p w:rsidR="00722CA4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6.1.1. Внедрение стандартов поведения работников Учреждения.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В целях внедрения антикоррупционных стандартов поведения работников в Учреждении устанавливаются общие правила и принципы, затрагивающие этику деловых отношений и направленные на формирование этичного, добросовестного поведения работников Учреждения.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Общие правила и принципы поведения закреплены в Кодексе этики и служебного поведения работников Учреждения. </w:t>
      </w:r>
    </w:p>
    <w:p w:rsidR="00722CA4" w:rsidRPr="004A04DF" w:rsidRDefault="00722CA4" w:rsidP="00FF57E8">
      <w:pPr>
        <w:pStyle w:val="Default"/>
        <w:jc w:val="both"/>
        <w:rPr>
          <w:color w:val="auto"/>
        </w:rPr>
      </w:pP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6.1.2. Антикоррупционное просвещение работников Учреждения.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Антикоррупционное просвещение работников Учреждения осуществляется в целях формирования антикоррупционного мировоззрения, нетерпимости к коррупционному поведению, повышения уровня правосознания и правовой культуры работников Учреждения на плановой основе посредством антикоррупционного образования и антикоррупционного консультирования.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Антикоррупционное образование работников Учреждения осуществляется согласно ежегодно утверждаемой образовательной системе, которая включает в себя перечень конкретных мероприятий. Мероприятия рекомендуется проводить не реже одного раза в квартал для действующих работников Учреждения, а также при приеме на работу.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Антикоррупционное образование лиц, ответственных за профилактику коррупционных правонарушений в Учреждении, осуществляется за счет Учреждения в форме подготовки (переподготовки) и повышения квалификации.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Антикоррупционное консультирование осуществляется в индивидуальном порядке должностными лицами Учреждения, ответственными за реализацию антикоррупционной политики Учреждения. Консультирование по частным вопросам противодействия коррупции, в том числе по вопросам урегулирования конфликта интересов, проводится в конфиденциальном порядке. </w:t>
      </w:r>
    </w:p>
    <w:p w:rsidR="00722CA4" w:rsidRPr="004A04DF" w:rsidRDefault="00722CA4" w:rsidP="00FF57E8">
      <w:pPr>
        <w:pStyle w:val="Default"/>
        <w:jc w:val="both"/>
        <w:rPr>
          <w:color w:val="auto"/>
        </w:rPr>
      </w:pP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6.1.3. Урегулирование конфликта интересов.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В основу работы по урегулированию конфликта интересов в Учреждении положены следующие принципы: </w:t>
      </w:r>
    </w:p>
    <w:p w:rsidR="00A80F9C" w:rsidRPr="004A04DF" w:rsidRDefault="00722CA4" w:rsidP="00FF57E8">
      <w:pPr>
        <w:pStyle w:val="Default"/>
        <w:spacing w:after="57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приоритетность применение мер по предупреждению коррупции; </w:t>
      </w:r>
    </w:p>
    <w:p w:rsidR="00A80F9C" w:rsidRPr="004A04DF" w:rsidRDefault="00722CA4" w:rsidP="00FF57E8">
      <w:pPr>
        <w:pStyle w:val="Default"/>
        <w:spacing w:after="57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обязательность раскрытия сведений о реальном или потенциальном конфликте интересов; </w:t>
      </w:r>
    </w:p>
    <w:p w:rsidR="00A80F9C" w:rsidRPr="004A04DF" w:rsidRDefault="00722CA4" w:rsidP="00FF57E8">
      <w:pPr>
        <w:pStyle w:val="Default"/>
        <w:spacing w:after="57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индивидуальное рассмотрение и оценка </w:t>
      </w:r>
      <w:proofErr w:type="spellStart"/>
      <w:r w:rsidR="00A80F9C" w:rsidRPr="004A04DF">
        <w:rPr>
          <w:color w:val="auto"/>
        </w:rPr>
        <w:t>репутационных</w:t>
      </w:r>
      <w:proofErr w:type="spellEnd"/>
      <w:r w:rsidR="00A80F9C" w:rsidRPr="004A04DF">
        <w:rPr>
          <w:color w:val="auto"/>
        </w:rPr>
        <w:t xml:space="preserve"> рисков для Учреждения при выявлении каждого конфликта интересов и его урегулировании; </w:t>
      </w:r>
    </w:p>
    <w:p w:rsidR="00A80F9C" w:rsidRPr="004A04DF" w:rsidRDefault="00722CA4" w:rsidP="00FF57E8">
      <w:pPr>
        <w:pStyle w:val="Default"/>
        <w:spacing w:after="57"/>
        <w:jc w:val="both"/>
        <w:rPr>
          <w:color w:val="auto"/>
        </w:rPr>
      </w:pPr>
      <w:r w:rsidRPr="004A04DF">
        <w:rPr>
          <w:color w:val="auto"/>
        </w:rPr>
        <w:t xml:space="preserve">- </w:t>
      </w:r>
      <w:r w:rsidR="00A80F9C" w:rsidRPr="004A04DF">
        <w:rPr>
          <w:color w:val="auto"/>
        </w:rPr>
        <w:t xml:space="preserve">конфиденциальность процесса раскрытия сведений о конфликте интересов; </w:t>
      </w:r>
    </w:p>
    <w:p w:rsidR="00A80F9C" w:rsidRPr="004A04DF" w:rsidRDefault="00722CA4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защита работника Учреждения от преследования в связи с сообщением о конфликте интересов, который был своевременно раскрыт работником Учреждения и урегулирован (предотвращен) Учреждением. </w:t>
      </w:r>
    </w:p>
    <w:p w:rsid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Работник Учреждения обязан принимать меры по недопущению любой возможности возникновения конфликта интересов. </w:t>
      </w:r>
    </w:p>
    <w:p w:rsidR="00722CA4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Порядок выявления и урегулирования конфликта интересов в Учреждении закреплен в Положении о порядке уведомления работодателя о конфликте интересов. </w:t>
      </w:r>
    </w:p>
    <w:p w:rsidR="004A04DF" w:rsidRPr="004A04DF" w:rsidRDefault="004A04DF" w:rsidP="00FF57E8">
      <w:pPr>
        <w:pStyle w:val="Default"/>
        <w:jc w:val="both"/>
        <w:rPr>
          <w:color w:val="auto"/>
        </w:rPr>
      </w:pP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6.1.4. Правила обмена деловыми подарками и знаками делового гостеприимства.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В целях исключения нарушения норм законодательства о противодействии коррупции, оказания влияния третьих лиц на деятельность руководителя и работников Учреждения при исполнении ими трудовых обязанностей, минимизации </w:t>
      </w:r>
      <w:proofErr w:type="spellStart"/>
      <w:r w:rsidRPr="004A04DF">
        <w:rPr>
          <w:color w:val="auto"/>
        </w:rPr>
        <w:t>имиджевых</w:t>
      </w:r>
      <w:proofErr w:type="spellEnd"/>
      <w:r w:rsidRPr="004A04DF">
        <w:rPr>
          <w:color w:val="auto"/>
        </w:rPr>
        <w:t xml:space="preserve"> потерь Учреждения работникам не рекомендуется принимать или передавать подарки либо оказывать услуги в любом виде от контрагентов или третьих лиц в качестве благодарности за совершенную услугу или данный совет.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Получение денег работниками Учреждения в качестве подарка в любом виде строго запрещено, вне зависимости от суммы.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Подарки и услуги, предоставляемые Учреждением, передаются только от имени Учреждения в целом, а не от отдельного работника.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Работник, которому при выполнении трудовых обязанностей предлагаются подарки или иное вознаграждение, которые способны повлиять на принимаемые им решения или </w:t>
      </w:r>
      <w:r w:rsidR="00722CA4" w:rsidRPr="004A04DF">
        <w:rPr>
          <w:color w:val="auto"/>
        </w:rPr>
        <w:t>оказать влияние на его действия</w:t>
      </w:r>
      <w:r w:rsidRPr="004A04DF">
        <w:rPr>
          <w:color w:val="auto"/>
        </w:rPr>
        <w:t xml:space="preserve">(бездействие), должен: </w:t>
      </w:r>
    </w:p>
    <w:p w:rsidR="00A80F9C" w:rsidRPr="004A04DF" w:rsidRDefault="00722CA4" w:rsidP="00FF57E8">
      <w:pPr>
        <w:pStyle w:val="Default"/>
        <w:spacing w:after="55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отказаться от них и немедленно уведомить своего непосредственного руководителя о факте предложения подарка (вознаграждения); </w:t>
      </w:r>
    </w:p>
    <w:p w:rsidR="00A80F9C" w:rsidRPr="004A04DF" w:rsidRDefault="00722CA4" w:rsidP="00FF57E8">
      <w:pPr>
        <w:pStyle w:val="Default"/>
        <w:spacing w:after="55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исключить дальнейшие контакты с лицом, предложившим подарок или вознаграждение; </w:t>
      </w:r>
    </w:p>
    <w:p w:rsidR="00A80F9C" w:rsidRPr="004A04DF" w:rsidRDefault="00722CA4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в случае получения подарка работник Учреждения обязан передать его с соответствующей служебной запиской руководителю Учреждения. Порядок передачи и хранения подарков утверждается соответствующим локальным актом Учреждения.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6.1.5. Оценка коррупционных рисков.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Целью оценки коррупционных рисков является определение конкретных процессов и видов деятельности Учреждения, при реализации которых наиболее высока вероятность совершения работниками Учреждения коррупционных правонарушений, как в целях получения личной выгоды, так и в целях получения выгоды Учреждением. </w:t>
      </w:r>
    </w:p>
    <w:p w:rsidR="00A80F9C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Оценка коррупционных рисков Учреждения осуществляется ежегодно. </w:t>
      </w:r>
    </w:p>
    <w:p w:rsidR="004A04DF" w:rsidRPr="004A04DF" w:rsidRDefault="004A04DF" w:rsidP="00FF57E8">
      <w:pPr>
        <w:pStyle w:val="Default"/>
        <w:jc w:val="both"/>
        <w:rPr>
          <w:color w:val="auto"/>
        </w:rPr>
      </w:pP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6.1.6. Внутренний контроль и аудит.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Система внутреннего контроля и аудита Учреждения способствует профилактике и выявлению коррупционных правонарушений в деятельности Учреждения.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Задачами внутреннего контроля и аудита в целях реализации мер предупреждения коррупции являются обеспечение надежности и достоверности финансовой (бухгалтерской) отчетности Учреждения и обеспечение соответствия деятельности Учреждения требованиям нормативных правовых актов и локальных нормативных актов Учреждения. Требования Антикоррупционной политики, учитываемые при формировании системы внутреннего контроля и аудита Учреждения: </w:t>
      </w:r>
    </w:p>
    <w:p w:rsidR="00A80F9C" w:rsidRPr="004A04DF" w:rsidRDefault="00722CA4" w:rsidP="00FF57E8">
      <w:pPr>
        <w:pStyle w:val="Default"/>
        <w:spacing w:after="57"/>
        <w:jc w:val="both"/>
        <w:rPr>
          <w:color w:val="auto"/>
        </w:rPr>
      </w:pPr>
      <w:r w:rsidRPr="004A04DF">
        <w:rPr>
          <w:color w:val="auto"/>
        </w:rPr>
        <w:t xml:space="preserve">- </w:t>
      </w:r>
      <w:r w:rsidR="00A80F9C" w:rsidRPr="004A04DF">
        <w:rPr>
          <w:color w:val="auto"/>
        </w:rPr>
        <w:t xml:space="preserve">проверка соблюдения различных организационных процедур и правил деятельности, которые значимы с точки зрения работы по предупреждению коррупции; </w:t>
      </w:r>
    </w:p>
    <w:p w:rsidR="00A80F9C" w:rsidRPr="004A04DF" w:rsidRDefault="00722CA4" w:rsidP="00FF57E8">
      <w:pPr>
        <w:pStyle w:val="Default"/>
        <w:spacing w:after="57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контроль документирования операций хозяйственной деятельности Учреждения; </w:t>
      </w:r>
    </w:p>
    <w:p w:rsidR="00A80F9C" w:rsidRPr="004A04DF" w:rsidRDefault="00722CA4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проверка экономической обоснованности осуществляемых операций в сферах коррупционного риска.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Контроль документирования операций хозяйственной деятельности прежде всего связан с обязанностью ведения финансовой (бухгалтерской) отчетности Учреждения и направлен на предупреждение и выявление соответствующих нарушений: составление неофициальной отчетности, использование поддельных документов, запись несуществующих расходов, отсутствие первичных учетных документов, исправления в документах и отчетности, уничтожение документов и отчетности до наступления установленного срока и т. д.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Проверка экономической обоснованности осуществляемых операций в сферах коррупционного риска проводится в отношении обмена деловыми подарками, представительских расходов, благотворительных пожертвований, вознаграждений третьим лицам с учетом обстоятельств –индикаторов неправомерных действий, </w:t>
      </w:r>
      <w:proofErr w:type="gramStart"/>
      <w:r w:rsidRPr="004A04DF">
        <w:rPr>
          <w:color w:val="auto"/>
        </w:rPr>
        <w:t>например</w:t>
      </w:r>
      <w:proofErr w:type="gramEnd"/>
      <w:r w:rsidRPr="004A04DF">
        <w:rPr>
          <w:color w:val="auto"/>
        </w:rPr>
        <w:t xml:space="preserve">: </w:t>
      </w:r>
    </w:p>
    <w:p w:rsidR="00A80F9C" w:rsidRPr="004A04DF" w:rsidRDefault="00722CA4" w:rsidP="00FF57E8">
      <w:pPr>
        <w:pStyle w:val="Default"/>
        <w:spacing w:after="57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оплата услуг, характер которых не определен либо вызывает сомнения; </w:t>
      </w:r>
    </w:p>
    <w:p w:rsidR="00A80F9C" w:rsidRPr="004A04DF" w:rsidRDefault="00722CA4" w:rsidP="00FF57E8">
      <w:pPr>
        <w:pStyle w:val="Default"/>
        <w:spacing w:after="57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предоставление дорогостоящих подарков, оплата транспортных, развлекательных услуг, выдача на льготных условиях займов, предоставление иных ценностей или благ внешним консультантам, государственным или муниципальным служащим, работникам аффилированных лиц и контрагентов; </w:t>
      </w:r>
    </w:p>
    <w:p w:rsidR="00A80F9C" w:rsidRPr="004A04DF" w:rsidRDefault="00722CA4" w:rsidP="00FF57E8">
      <w:pPr>
        <w:pStyle w:val="Default"/>
        <w:spacing w:after="57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выплата посреднику или внешнему консультанту вознаграждения, размер которого превышает обычную плату для организации или плату для данного вида услуг; </w:t>
      </w:r>
    </w:p>
    <w:p w:rsidR="00A80F9C" w:rsidRPr="004A04DF" w:rsidRDefault="00722CA4" w:rsidP="00FF57E8">
      <w:pPr>
        <w:pStyle w:val="Default"/>
        <w:spacing w:after="57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закупки или продажи по ценам, значительно отличающимся от рыночных; </w:t>
      </w:r>
    </w:p>
    <w:p w:rsidR="00A80F9C" w:rsidRPr="004A04DF" w:rsidRDefault="00722CA4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сомнительные платежи наличными деньгами.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6.1.7. Сотрудничество с органами, уполномоченными на осуществление государственного контроля (надзора), и правоохранительными органами в сфере противодействия коррупции.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Учреждение принимает на себя обязательство сообщать в правоохранительные органы обо всех случаях совершения коррупционных преступлений, о которых Учреждению стало известно.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Обязанность по сообщению в правоохранительные органы о случаях совершения коррупционных преступлений, о которых стало известно Учреждению, закрепляется за должностным лицом, ответственным за работу по профилактике коррупционных правонарушений в Учреждении.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Обязанность по сообщению должностному лицу, ответственному за работу по профилактике коррупционных правонарушений, о случаях совершения коррупционных преступлений возлагается на всех работников Учреждения, которым о них стало известно.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Учреждение принимает на себя обязательство воздерживаться от каких-либо санкций в отношении работников Учреждения, сообщивших в органы, уполномоченные на осуществление государственного контроля (надзора), и правоохранительные органы о ставшей им известной в ходе выполнения трудовых обязанностей информации о подготовке к совершению или совершении коррупционного преступления.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Сотрудничество с органами, уполномоченными на осуществление государственного контроля (надзора), и правоохранительными органами осуществляется в форме: </w:t>
      </w:r>
    </w:p>
    <w:p w:rsidR="00A80F9C" w:rsidRPr="004A04DF" w:rsidRDefault="00722CA4" w:rsidP="00FF57E8">
      <w:pPr>
        <w:pStyle w:val="Default"/>
        <w:spacing w:after="57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оказания содействия уполномоченным представителям органов государственного контроля (надзора) и правоохранительных органов при проведении ими контрольно-надзорных мероприятий в Учреждении по вопросам предупреждения и противодействия коррупции; </w:t>
      </w:r>
    </w:p>
    <w:p w:rsidR="00A80F9C" w:rsidRPr="004A04DF" w:rsidRDefault="00722CA4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>-</w:t>
      </w:r>
      <w:r w:rsidR="00A80F9C" w:rsidRPr="004A04DF">
        <w:rPr>
          <w:color w:val="auto"/>
        </w:rPr>
        <w:t xml:space="preserve"> 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правонарушений, включая оперативно-розыскные мероприятия.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Руководитель и работники Учреждения оказывают поддержку правоохранительным органам в выявлении и расследовании фактов коррупции, предпринимают необходимые меры по сохранению и передаче в правоохранительные органы документов и информации, содержащих данные о коррупционных преступлениях. </w:t>
      </w:r>
    </w:p>
    <w:p w:rsidR="00A80F9C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Руководитель и работники Учреждения не должны допускать вмешательства в деятельность должностных лиц органов, уполномоченных на осуществление государственного контроля (надзора), и правоохранительных органов. </w:t>
      </w:r>
    </w:p>
    <w:p w:rsidR="004A04DF" w:rsidRPr="004A04DF" w:rsidRDefault="004A04DF" w:rsidP="00FF57E8">
      <w:pPr>
        <w:pStyle w:val="Default"/>
        <w:jc w:val="both"/>
        <w:rPr>
          <w:color w:val="auto"/>
        </w:rPr>
      </w:pPr>
    </w:p>
    <w:p w:rsidR="00A80F9C" w:rsidRPr="004A04DF" w:rsidRDefault="00A80F9C" w:rsidP="00FF57E8">
      <w:pPr>
        <w:pStyle w:val="Default"/>
        <w:jc w:val="both"/>
        <w:rPr>
          <w:b/>
          <w:color w:val="auto"/>
        </w:rPr>
      </w:pPr>
      <w:r w:rsidRPr="004A04DF">
        <w:rPr>
          <w:b/>
          <w:color w:val="auto"/>
        </w:rPr>
        <w:t xml:space="preserve">7. Ответственность за несоблюдение требований настоящего Положения </w:t>
      </w:r>
    </w:p>
    <w:p w:rsidR="00A80F9C" w:rsidRPr="004A04DF" w:rsidRDefault="00A80F9C" w:rsidP="00FF57E8">
      <w:pPr>
        <w:pStyle w:val="Default"/>
        <w:jc w:val="both"/>
        <w:rPr>
          <w:b/>
          <w:color w:val="auto"/>
        </w:rPr>
      </w:pPr>
      <w:r w:rsidRPr="004A04DF">
        <w:rPr>
          <w:b/>
          <w:color w:val="auto"/>
        </w:rPr>
        <w:t xml:space="preserve">и нарушение антикоррупционного законодательства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7.1. Все работники Учреждения должны руководствоваться положениями настоящей Антикоррупционной политики и неукоснительно соблюдать закрепленные в ней принципы и требования. </w:t>
      </w:r>
    </w:p>
    <w:p w:rsidR="00722CA4" w:rsidRPr="004A04DF" w:rsidRDefault="00722CA4" w:rsidP="00FF57E8">
      <w:pPr>
        <w:pStyle w:val="Default"/>
        <w:jc w:val="both"/>
        <w:rPr>
          <w:color w:val="auto"/>
        </w:rPr>
      </w:pP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7.2. Руководители структурных подразделений Учреждения являются ответственными за обеспечение соблюдения требований настоящей Антикоррупционной политики работниками подразделений. </w:t>
      </w:r>
    </w:p>
    <w:p w:rsidR="00722CA4" w:rsidRPr="004A04DF" w:rsidRDefault="00722CA4" w:rsidP="00FF57E8">
      <w:pPr>
        <w:pStyle w:val="Default"/>
        <w:jc w:val="both"/>
        <w:rPr>
          <w:color w:val="auto"/>
        </w:rPr>
      </w:pPr>
    </w:p>
    <w:p w:rsidR="00722CA4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7.3. Лица, виновные в нарушении требований антикоррупционного законодательства, несут ответственность в порядке и по основаниям, предусмотренным законодательством Российской Федерации. </w:t>
      </w:r>
    </w:p>
    <w:p w:rsidR="00722CA4" w:rsidRPr="004A04DF" w:rsidRDefault="00722CA4" w:rsidP="00FF57E8">
      <w:pPr>
        <w:pStyle w:val="Default"/>
        <w:jc w:val="both"/>
        <w:rPr>
          <w:color w:val="auto"/>
        </w:rPr>
      </w:pPr>
    </w:p>
    <w:p w:rsidR="00A80F9C" w:rsidRPr="004A04DF" w:rsidRDefault="00A80F9C" w:rsidP="00FF57E8">
      <w:pPr>
        <w:pStyle w:val="Default"/>
        <w:jc w:val="both"/>
        <w:rPr>
          <w:b/>
          <w:color w:val="auto"/>
        </w:rPr>
      </w:pPr>
      <w:r w:rsidRPr="004A04DF">
        <w:rPr>
          <w:b/>
          <w:color w:val="auto"/>
        </w:rPr>
        <w:t xml:space="preserve">8. Порядок пересмотра настоящего Положения </w:t>
      </w:r>
    </w:p>
    <w:p w:rsidR="00A80F9C" w:rsidRPr="004A04DF" w:rsidRDefault="00A80F9C" w:rsidP="00FF57E8">
      <w:pPr>
        <w:pStyle w:val="Default"/>
        <w:jc w:val="both"/>
        <w:rPr>
          <w:b/>
          <w:color w:val="auto"/>
        </w:rPr>
      </w:pPr>
      <w:r w:rsidRPr="004A04DF">
        <w:rPr>
          <w:b/>
          <w:color w:val="auto"/>
        </w:rPr>
        <w:t xml:space="preserve">и внесения в него изменений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8.1. Учреждение осуществляет регулярный мониторинг эффективности реализации Антикоррупционной политики Учреждения. </w:t>
      </w:r>
    </w:p>
    <w:p w:rsidR="00A80F9C" w:rsidRPr="004A04DF" w:rsidRDefault="00A80F9C" w:rsidP="00FF57E8">
      <w:pPr>
        <w:pStyle w:val="Default"/>
        <w:jc w:val="both"/>
        <w:rPr>
          <w:color w:val="auto"/>
        </w:rPr>
      </w:pPr>
      <w:r w:rsidRPr="004A04DF">
        <w:rPr>
          <w:color w:val="auto"/>
        </w:rPr>
        <w:t xml:space="preserve">8.2. Должностное лицо, ответственное за работу по профилактике коррупционных правонарушений в Учреждении, ежегодно готовит отчёт о реализации мер по предупреждению коррупции в Учреждении, представляет его руководителю Учреждения. На основании указанного отчета в настоящую Антикоррупционную политику могут быть внесены изменения. </w:t>
      </w:r>
    </w:p>
    <w:p w:rsidR="00A70DF6" w:rsidRPr="004A04DF" w:rsidRDefault="00A80F9C" w:rsidP="00FF57E8">
      <w:pPr>
        <w:jc w:val="both"/>
      </w:pPr>
      <w:r w:rsidRPr="004A04DF">
        <w:t>8.3. Изменения в настоящую Антикоррупционную политику также вносятся в случае внесения изменений в трудовое законодательство, законодательство о противодействии коррупции, а также в случае изменения организационно-правовой формы или организационно-штатной структуры Учреждения.</w:t>
      </w:r>
    </w:p>
    <w:sectPr w:rsidR="00A70DF6" w:rsidRPr="004A0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8E30531"/>
    <w:multiLevelType w:val="hybridMultilevel"/>
    <w:tmpl w:val="2DAECF5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3D18C7B"/>
    <w:multiLevelType w:val="hybridMultilevel"/>
    <w:tmpl w:val="E78E67D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FF059E7"/>
    <w:multiLevelType w:val="hybridMultilevel"/>
    <w:tmpl w:val="9407CB1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5B41AA0"/>
    <w:multiLevelType w:val="hybridMultilevel"/>
    <w:tmpl w:val="B8A6E60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06C962F"/>
    <w:multiLevelType w:val="hybridMultilevel"/>
    <w:tmpl w:val="A97B12D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A365D0D"/>
    <w:multiLevelType w:val="hybridMultilevel"/>
    <w:tmpl w:val="5A4C08B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BAB6359"/>
    <w:multiLevelType w:val="hybridMultilevel"/>
    <w:tmpl w:val="659D629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F605F4B"/>
    <w:multiLevelType w:val="hybridMultilevel"/>
    <w:tmpl w:val="69ABB09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20F19A1E"/>
    <w:multiLevelType w:val="hybridMultilevel"/>
    <w:tmpl w:val="50C866B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2B04CF4C"/>
    <w:multiLevelType w:val="hybridMultilevel"/>
    <w:tmpl w:val="0D28368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71DB3C31"/>
    <w:multiLevelType w:val="hybridMultilevel"/>
    <w:tmpl w:val="0BCFB3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10"/>
  </w:num>
  <w:num w:numId="5">
    <w:abstractNumId w:val="1"/>
  </w:num>
  <w:num w:numId="6">
    <w:abstractNumId w:val="7"/>
  </w:num>
  <w:num w:numId="7">
    <w:abstractNumId w:val="8"/>
  </w:num>
  <w:num w:numId="8">
    <w:abstractNumId w:val="2"/>
  </w:num>
  <w:num w:numId="9">
    <w:abstractNumId w:val="4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B74"/>
    <w:rsid w:val="004A04DF"/>
    <w:rsid w:val="0052443B"/>
    <w:rsid w:val="00722CA4"/>
    <w:rsid w:val="008D501E"/>
    <w:rsid w:val="00A10A91"/>
    <w:rsid w:val="00A80F9C"/>
    <w:rsid w:val="00AA72E5"/>
    <w:rsid w:val="00B93B74"/>
    <w:rsid w:val="00C55E98"/>
    <w:rsid w:val="00DF5FBA"/>
    <w:rsid w:val="00FF5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0E540"/>
  <w15:chartTrackingRefBased/>
  <w15:docId w15:val="{5ED4C3AE-E162-41C6-A2E0-F6298D4D5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72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80F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Plain Text"/>
    <w:basedOn w:val="a"/>
    <w:link w:val="a4"/>
    <w:unhideWhenUsed/>
    <w:rsid w:val="00AA72E5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AA72E5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F57E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F57E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3575</Words>
  <Characters>20378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7</cp:revision>
  <cp:lastPrinted>2020-03-04T09:08:00Z</cp:lastPrinted>
  <dcterms:created xsi:type="dcterms:W3CDTF">2020-03-03T13:26:00Z</dcterms:created>
  <dcterms:modified xsi:type="dcterms:W3CDTF">2020-11-26T09:25:00Z</dcterms:modified>
</cp:coreProperties>
</file>